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FD" w:rsidRDefault="00C823FD" w:rsidP="00EC3EFF">
      <w:pPr>
        <w:jc w:val="center"/>
        <w:rPr>
          <w:b/>
        </w:rPr>
      </w:pPr>
    </w:p>
    <w:p w:rsidR="00041464" w:rsidRDefault="00041464" w:rsidP="00EC3EFF">
      <w:pPr>
        <w:jc w:val="center"/>
        <w:rPr>
          <w:b/>
        </w:rPr>
      </w:pPr>
    </w:p>
    <w:p w:rsidR="00EC3EFF" w:rsidRPr="00EC3EFF" w:rsidRDefault="008463E7" w:rsidP="00EC3EFF">
      <w:pPr>
        <w:jc w:val="center"/>
        <w:rPr>
          <w:b/>
        </w:rPr>
      </w:pPr>
      <w:r>
        <w:rPr>
          <w:b/>
        </w:rPr>
        <w:t xml:space="preserve">UCHWAŁA Nr </w:t>
      </w:r>
      <w:r w:rsidR="00401513">
        <w:rPr>
          <w:b/>
        </w:rPr>
        <w:t>XI</w:t>
      </w:r>
      <w:r w:rsidR="0014785C">
        <w:rPr>
          <w:b/>
        </w:rPr>
        <w:t>/</w:t>
      </w:r>
      <w:r w:rsidR="00B243AE">
        <w:rPr>
          <w:b/>
        </w:rPr>
        <w:t>65</w:t>
      </w:r>
      <w:r>
        <w:rPr>
          <w:b/>
        </w:rPr>
        <w:t>/2011</w:t>
      </w:r>
      <w:r w:rsidR="00401513">
        <w:rPr>
          <w:b/>
        </w:rPr>
        <w:tab/>
      </w:r>
    </w:p>
    <w:p w:rsidR="00BE3DF6" w:rsidRPr="00EC3EFF" w:rsidRDefault="008463E7" w:rsidP="00EC3EFF">
      <w:pPr>
        <w:jc w:val="center"/>
        <w:rPr>
          <w:b/>
        </w:rPr>
      </w:pPr>
      <w:r>
        <w:rPr>
          <w:b/>
        </w:rPr>
        <w:t>RADY GMINY W GÓRZNIE</w:t>
      </w:r>
    </w:p>
    <w:p w:rsidR="00EC3EFF" w:rsidRPr="008463E7" w:rsidRDefault="00EC3EFF" w:rsidP="00EC3EFF">
      <w:pPr>
        <w:jc w:val="center"/>
      </w:pPr>
      <w:r w:rsidRPr="008463E7">
        <w:t xml:space="preserve">z dnia </w:t>
      </w:r>
      <w:r w:rsidR="00401513">
        <w:t>21</w:t>
      </w:r>
      <w:r w:rsidR="0014785C">
        <w:t xml:space="preserve"> </w:t>
      </w:r>
      <w:r w:rsidR="00401513">
        <w:t xml:space="preserve">grudnia </w:t>
      </w:r>
      <w:r w:rsidR="0085688F" w:rsidRPr="008463E7">
        <w:t>2011</w:t>
      </w:r>
      <w:r w:rsidR="008463E7">
        <w:t xml:space="preserve"> r.</w:t>
      </w:r>
    </w:p>
    <w:p w:rsidR="00EC3EFF" w:rsidRDefault="00EC3EFF"/>
    <w:p w:rsidR="00EC3EFF" w:rsidRDefault="00EC3EFF">
      <w:pPr>
        <w:rPr>
          <w:b/>
        </w:rPr>
      </w:pPr>
    </w:p>
    <w:p w:rsidR="00041464" w:rsidRDefault="00041464">
      <w:pPr>
        <w:rPr>
          <w:b/>
        </w:rPr>
      </w:pPr>
    </w:p>
    <w:p w:rsidR="00EC3EFF" w:rsidRDefault="0085688F" w:rsidP="008463E7">
      <w:pPr>
        <w:jc w:val="center"/>
        <w:rPr>
          <w:b/>
        </w:rPr>
      </w:pPr>
      <w:r>
        <w:rPr>
          <w:b/>
        </w:rPr>
        <w:t>w sprawie zmiany do</w:t>
      </w:r>
      <w:r w:rsidR="00EC3EFF" w:rsidRPr="00EC3EFF">
        <w:rPr>
          <w:b/>
        </w:rPr>
        <w:t xml:space="preserve"> Wieloletniej Prognozy Finansowej Gminy Górzno</w:t>
      </w:r>
    </w:p>
    <w:p w:rsidR="00EC3EFF" w:rsidRDefault="00EC3EFF" w:rsidP="008463E7">
      <w:pPr>
        <w:jc w:val="center"/>
        <w:rPr>
          <w:b/>
        </w:rPr>
      </w:pPr>
      <w:r w:rsidRPr="00EC3EFF">
        <w:rPr>
          <w:b/>
        </w:rPr>
        <w:t>na lata 2011-2021</w:t>
      </w:r>
    </w:p>
    <w:p w:rsidR="00041464" w:rsidRPr="00EC3EFF" w:rsidRDefault="00041464" w:rsidP="008463E7">
      <w:pPr>
        <w:jc w:val="center"/>
        <w:rPr>
          <w:b/>
        </w:rPr>
      </w:pPr>
    </w:p>
    <w:p w:rsidR="00EC3EFF" w:rsidRDefault="00EC3EFF"/>
    <w:p w:rsidR="00EC3EFF" w:rsidRDefault="00EC3EFF" w:rsidP="008463E7">
      <w:pPr>
        <w:jc w:val="both"/>
      </w:pPr>
      <w:r>
        <w:tab/>
        <w:t>Na podstawie art. 226, art. 227, art. 228, art. 230 ust.6 i art. 243 ustawy z dnia 27 sierpnia 2009 r. o finansach publicznych (Dz.</w:t>
      </w:r>
      <w:r w:rsidR="008463E7">
        <w:t xml:space="preserve"> </w:t>
      </w:r>
      <w:r>
        <w:t>U. Nr 157, poz. 1240 z późn.zm</w:t>
      </w:r>
      <w:r w:rsidR="002E5D9A">
        <w:rPr>
          <w:vertAlign w:val="superscript"/>
        </w:rPr>
        <w:t>1</w:t>
      </w:r>
      <w:r>
        <w:t>.) w związku z art. 121 ust. 8 i art. 122 ust.2 i 3 ustawy z dnia 27 sierpnia 2009 r.-przepisy wprowadzające ustawę o finansach publicznych (Dz.</w:t>
      </w:r>
      <w:r w:rsidR="008463E7">
        <w:t xml:space="preserve"> </w:t>
      </w:r>
      <w:r>
        <w:t>U. Nr 157, poz. 1241 z późn.zm</w:t>
      </w:r>
      <w:r w:rsidR="002E5D9A">
        <w:rPr>
          <w:vertAlign w:val="superscript"/>
        </w:rPr>
        <w:t>2</w:t>
      </w:r>
      <w:r>
        <w:t xml:space="preserve">) oraz art. 18 ust.2 </w:t>
      </w:r>
      <w:proofErr w:type="spellStart"/>
      <w:r>
        <w:t>pkt</w:t>
      </w:r>
      <w:proofErr w:type="spellEnd"/>
      <w:r>
        <w:t xml:space="preserve"> 6 ustawy  z dnia 8 marca 1990 r. o samorządzie gminnym (Dz.</w:t>
      </w:r>
      <w:r w:rsidR="008463E7">
        <w:t xml:space="preserve"> </w:t>
      </w:r>
      <w:r>
        <w:t>U. z 2001 r. Nr 142, poz. 1591 z późn.zm</w:t>
      </w:r>
      <w:r w:rsidR="002E5D9A">
        <w:rPr>
          <w:vertAlign w:val="superscript"/>
        </w:rPr>
        <w:t>3</w:t>
      </w:r>
      <w:r>
        <w:t>.) Rada</w:t>
      </w:r>
      <w:r w:rsidR="002E5D9A">
        <w:t xml:space="preserve"> Gminy</w:t>
      </w:r>
      <w:r>
        <w:t xml:space="preserve"> uchwala, co następuje:</w:t>
      </w:r>
    </w:p>
    <w:p w:rsidR="0085688F" w:rsidRDefault="0085688F"/>
    <w:p w:rsidR="0085688F" w:rsidRPr="008463E7" w:rsidRDefault="0085688F" w:rsidP="008463E7">
      <w:pPr>
        <w:ind w:firstLine="360"/>
        <w:jc w:val="both"/>
        <w:rPr>
          <w:b/>
        </w:rPr>
      </w:pPr>
      <w:r w:rsidRPr="0085688F">
        <w:rPr>
          <w:b/>
        </w:rPr>
        <w:t>§</w:t>
      </w:r>
      <w:r w:rsidR="008463E7">
        <w:rPr>
          <w:b/>
        </w:rPr>
        <w:t xml:space="preserve"> </w:t>
      </w:r>
      <w:r w:rsidRPr="0085688F">
        <w:rPr>
          <w:b/>
        </w:rPr>
        <w:t>1</w:t>
      </w:r>
      <w:r w:rsidR="008463E7">
        <w:rPr>
          <w:b/>
        </w:rPr>
        <w:t xml:space="preserve">. </w:t>
      </w:r>
      <w:r>
        <w:t>W Uchwale Nr III/6/2010 Rady Gminy w Górznie z dnia 30 grudnia 2010</w:t>
      </w:r>
      <w:r w:rsidR="008463E7">
        <w:t xml:space="preserve"> </w:t>
      </w:r>
      <w:r>
        <w:t xml:space="preserve">r. </w:t>
      </w:r>
      <w:r w:rsidR="008463E7">
        <w:br/>
      </w:r>
      <w:r>
        <w:t>w</w:t>
      </w:r>
      <w:r w:rsidR="008463E7">
        <w:t xml:space="preserve"> </w:t>
      </w:r>
      <w:r>
        <w:t xml:space="preserve">sprawie uchwalenia Wieloletniej Prognozy Finansowej Gminy Górzno na lata 2011-2021, </w:t>
      </w:r>
      <w:r w:rsidR="0014785C">
        <w:t>zmienionej Uchwałą Nr IV/17/2011 Rady Gminy w G</w:t>
      </w:r>
      <w:r w:rsidR="00C81BD9">
        <w:t>ó</w:t>
      </w:r>
      <w:r w:rsidR="0014785C">
        <w:t xml:space="preserve">rznie z dnia 25 lutego 2011 r., </w:t>
      </w:r>
      <w:r w:rsidR="00C81BD9">
        <w:t>oraz Uchwałą Nr V/24/2011 z dnia 30 marca 2011 roku,</w:t>
      </w:r>
      <w:r w:rsidR="00401513">
        <w:t xml:space="preserve"> Uchwałą  Nr VIII/43/2011 Rady Gminy w Górznie z dnia 30 września 2011 r.</w:t>
      </w:r>
      <w:r w:rsidR="00C81BD9">
        <w:t xml:space="preserve"> </w:t>
      </w:r>
      <w:r>
        <w:t>wprowadza się następujące zmiany:</w:t>
      </w:r>
    </w:p>
    <w:p w:rsidR="0085688F" w:rsidRDefault="0085688F" w:rsidP="0085688F"/>
    <w:p w:rsidR="0085688F" w:rsidRPr="0085688F" w:rsidRDefault="008463E7" w:rsidP="008463E7">
      <w:r>
        <w:t xml:space="preserve">  1) </w:t>
      </w:r>
      <w:r w:rsidR="003E4BB0">
        <w:t xml:space="preserve">Załącznik Nr 1 do uchwały „Wieloletnia Prognoza finansowa Gminy Górzno na lata 2011-2021” otrzymuje brzmienie jak </w:t>
      </w:r>
      <w:r w:rsidR="000C000D">
        <w:t xml:space="preserve">w </w:t>
      </w:r>
      <w:r w:rsidR="003E4BB0">
        <w:t>załącznik</w:t>
      </w:r>
      <w:r w:rsidR="000C000D">
        <w:t>u</w:t>
      </w:r>
      <w:r w:rsidR="003E4BB0">
        <w:t xml:space="preserve"> Nr 1 do niniejszej uchwały.</w:t>
      </w:r>
    </w:p>
    <w:p w:rsidR="0085688F" w:rsidRDefault="0085688F" w:rsidP="0085688F">
      <w:pPr>
        <w:ind w:left="360"/>
      </w:pPr>
    </w:p>
    <w:p w:rsidR="0085688F" w:rsidRPr="00EC3EFF" w:rsidRDefault="0085688F" w:rsidP="00EC3EFF">
      <w:pPr>
        <w:jc w:val="center"/>
        <w:rPr>
          <w:b/>
        </w:rPr>
      </w:pPr>
    </w:p>
    <w:p w:rsidR="008B383E" w:rsidRPr="008463E7" w:rsidRDefault="0085688F" w:rsidP="008463E7">
      <w:pPr>
        <w:ind w:firstLine="360"/>
        <w:rPr>
          <w:b/>
        </w:rPr>
      </w:pPr>
      <w:r>
        <w:rPr>
          <w:b/>
        </w:rPr>
        <w:t>§</w:t>
      </w:r>
      <w:r w:rsidR="008463E7">
        <w:rPr>
          <w:b/>
        </w:rPr>
        <w:t xml:space="preserve"> </w:t>
      </w:r>
      <w:r>
        <w:rPr>
          <w:b/>
        </w:rPr>
        <w:t>2</w:t>
      </w:r>
      <w:r w:rsidR="008463E7">
        <w:rPr>
          <w:b/>
        </w:rPr>
        <w:t xml:space="preserve">. </w:t>
      </w:r>
      <w:r w:rsidR="008B383E">
        <w:t>Wykonanie uchwały powierza się Burmistrzowi Gminy.</w:t>
      </w:r>
    </w:p>
    <w:p w:rsidR="008B383E" w:rsidRDefault="008B383E" w:rsidP="008B383E"/>
    <w:p w:rsidR="008B383E" w:rsidRDefault="0085688F" w:rsidP="008463E7">
      <w:pPr>
        <w:ind w:firstLine="360"/>
      </w:pPr>
      <w:r>
        <w:rPr>
          <w:b/>
        </w:rPr>
        <w:t>§</w:t>
      </w:r>
      <w:r w:rsidR="008463E7">
        <w:rPr>
          <w:b/>
        </w:rPr>
        <w:t xml:space="preserve"> </w:t>
      </w:r>
      <w:r>
        <w:rPr>
          <w:b/>
        </w:rPr>
        <w:t>3</w:t>
      </w:r>
      <w:r w:rsidR="008463E7">
        <w:rPr>
          <w:b/>
        </w:rPr>
        <w:t xml:space="preserve">. </w:t>
      </w:r>
      <w:r w:rsidR="008B383E">
        <w:t>Uchwała wchodzi</w:t>
      </w:r>
      <w:r w:rsidR="002E5D9A">
        <w:t xml:space="preserve"> w życie</w:t>
      </w:r>
      <w:r w:rsidR="008B383E">
        <w:t xml:space="preserve"> z dniem podjęcia</w:t>
      </w:r>
      <w:r>
        <w:t>.</w:t>
      </w:r>
    </w:p>
    <w:p w:rsidR="008463E7" w:rsidRPr="008463E7" w:rsidRDefault="008463E7" w:rsidP="008463E7">
      <w:pPr>
        <w:ind w:firstLine="360"/>
        <w:rPr>
          <w:b/>
        </w:rPr>
      </w:pPr>
    </w:p>
    <w:p w:rsidR="0085688F" w:rsidRDefault="0085688F" w:rsidP="008B383E"/>
    <w:p w:rsidR="005C2474" w:rsidRDefault="005C2474" w:rsidP="008B383E"/>
    <w:p w:rsidR="00821027" w:rsidRDefault="00821027" w:rsidP="008B383E"/>
    <w:p w:rsidR="00821027" w:rsidRDefault="00821027" w:rsidP="008B383E"/>
    <w:p w:rsidR="008B383E" w:rsidRDefault="008B383E" w:rsidP="008B383E">
      <w:pPr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8B383E">
        <w:rPr>
          <w:b/>
        </w:rPr>
        <w:t xml:space="preserve">Przewodniczący Rady Gminy </w:t>
      </w:r>
    </w:p>
    <w:p w:rsidR="00821027" w:rsidRDefault="00821027" w:rsidP="008B383E">
      <w:pPr>
        <w:rPr>
          <w:b/>
        </w:rPr>
      </w:pPr>
    </w:p>
    <w:p w:rsidR="00821027" w:rsidRDefault="008463E7" w:rsidP="008463E7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</w:t>
      </w:r>
      <w:r w:rsidR="00821027">
        <w:rPr>
          <w:b/>
        </w:rPr>
        <w:t>Witold Świdziński</w:t>
      </w:r>
    </w:p>
    <w:p w:rsidR="00821027" w:rsidRDefault="00821027" w:rsidP="00821027">
      <w:pPr>
        <w:ind w:left="5664" w:firstLine="708"/>
        <w:rPr>
          <w:b/>
        </w:rPr>
      </w:pPr>
    </w:p>
    <w:p w:rsidR="0085688F" w:rsidRDefault="0085688F" w:rsidP="00821027">
      <w:pPr>
        <w:ind w:left="5664" w:firstLine="708"/>
        <w:rPr>
          <w:b/>
        </w:rPr>
      </w:pPr>
    </w:p>
    <w:p w:rsidR="0085688F" w:rsidRDefault="0085688F" w:rsidP="00821027">
      <w:pPr>
        <w:ind w:left="5664" w:firstLine="708"/>
        <w:rPr>
          <w:b/>
        </w:rPr>
      </w:pPr>
    </w:p>
    <w:p w:rsidR="008463E7" w:rsidRDefault="008463E7" w:rsidP="00821027">
      <w:pPr>
        <w:ind w:left="5664" w:firstLine="708"/>
        <w:rPr>
          <w:b/>
        </w:rPr>
      </w:pPr>
    </w:p>
    <w:p w:rsidR="008463E7" w:rsidRDefault="008463E7" w:rsidP="00C823FD">
      <w:pPr>
        <w:rPr>
          <w:b/>
        </w:rPr>
      </w:pPr>
    </w:p>
    <w:p w:rsidR="005C2474" w:rsidRDefault="005C2474" w:rsidP="00C823FD">
      <w:pPr>
        <w:rPr>
          <w:b/>
        </w:rPr>
      </w:pPr>
    </w:p>
    <w:p w:rsidR="0085688F" w:rsidRDefault="0085688F" w:rsidP="00821027">
      <w:pPr>
        <w:ind w:left="5664" w:firstLine="708"/>
        <w:rPr>
          <w:b/>
        </w:rPr>
      </w:pPr>
    </w:p>
    <w:p w:rsidR="0085688F" w:rsidRDefault="0085688F" w:rsidP="00821027">
      <w:pPr>
        <w:ind w:left="5664" w:firstLine="708"/>
        <w:rPr>
          <w:b/>
        </w:rPr>
      </w:pPr>
    </w:p>
    <w:p w:rsidR="00821027" w:rsidRDefault="00821027" w:rsidP="00821027">
      <w:pPr>
        <w:ind w:left="5664" w:firstLine="708"/>
        <w:rPr>
          <w:b/>
        </w:rPr>
      </w:pP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rStyle w:val="Odwoanieprzypisudolnego"/>
          <w:sz w:val="16"/>
          <w:szCs w:val="16"/>
        </w:rPr>
        <w:footnoteRef/>
      </w:r>
      <w:r w:rsidRPr="00821027">
        <w:rPr>
          <w:sz w:val="16"/>
          <w:szCs w:val="16"/>
          <w:vertAlign w:val="superscript"/>
        </w:rPr>
        <w:t>)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2010 r. Nr 28, poz.146, </w:t>
      </w:r>
      <w:r w:rsidR="00491D65">
        <w:rPr>
          <w:sz w:val="16"/>
          <w:szCs w:val="16"/>
        </w:rPr>
        <w:t>Nr 96,poz.620,</w:t>
      </w:r>
      <w:r w:rsidRPr="00821027">
        <w:rPr>
          <w:sz w:val="16"/>
          <w:szCs w:val="16"/>
        </w:rPr>
        <w:t xml:space="preserve">Nr 123, poz.835, Nr 152, poz.1020 i Nr </w:t>
      </w:r>
      <w:r w:rsidR="00491D65">
        <w:rPr>
          <w:sz w:val="16"/>
          <w:szCs w:val="16"/>
        </w:rPr>
        <w:t>Nr238,poz.1578,Nr 257,poz.1726</w:t>
      </w:r>
      <w:r w:rsidRPr="00821027">
        <w:rPr>
          <w:sz w:val="16"/>
          <w:szCs w:val="16"/>
        </w:rPr>
        <w:t>.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 xml:space="preserve">2) </w:t>
      </w:r>
      <w:r w:rsidRPr="00821027">
        <w:rPr>
          <w:sz w:val="16"/>
          <w:szCs w:val="16"/>
        </w:rPr>
        <w:t xml:space="preserve">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 xml:space="preserve">. z 2009 r. Nr 219, poz.1706 oraz z 2010 </w:t>
      </w:r>
      <w:proofErr w:type="spellStart"/>
      <w:r w:rsidRPr="00821027">
        <w:rPr>
          <w:sz w:val="16"/>
          <w:szCs w:val="16"/>
        </w:rPr>
        <w:t>r.</w:t>
      </w:r>
      <w:r w:rsidR="00491D65">
        <w:rPr>
          <w:sz w:val="16"/>
          <w:szCs w:val="16"/>
        </w:rPr>
        <w:t>Nr</w:t>
      </w:r>
      <w:proofErr w:type="spellEnd"/>
      <w:r w:rsidR="00491D65">
        <w:rPr>
          <w:sz w:val="16"/>
          <w:szCs w:val="16"/>
        </w:rPr>
        <w:t xml:space="preserve"> 96 poz.620,</w:t>
      </w:r>
      <w:r w:rsidRPr="00821027">
        <w:rPr>
          <w:sz w:val="16"/>
          <w:szCs w:val="16"/>
        </w:rPr>
        <w:t xml:space="preserve"> Nr 108, poz.685, Nr 152, poz.1020, Nr 161, poz.1078</w:t>
      </w:r>
      <w:r w:rsidR="00491D65">
        <w:rPr>
          <w:sz w:val="16"/>
          <w:szCs w:val="16"/>
        </w:rPr>
        <w:t>, Nr 226,poz.1475 i Nr238,poz.1578.</w:t>
      </w:r>
    </w:p>
    <w:p w:rsidR="00821027" w:rsidRPr="00821027" w:rsidRDefault="00821027" w:rsidP="00821027">
      <w:pPr>
        <w:pStyle w:val="Tekstprzypisudolnego"/>
        <w:rPr>
          <w:sz w:val="16"/>
          <w:szCs w:val="16"/>
        </w:rPr>
      </w:pPr>
      <w:r w:rsidRPr="00821027">
        <w:rPr>
          <w:sz w:val="16"/>
          <w:szCs w:val="16"/>
          <w:vertAlign w:val="superscript"/>
        </w:rPr>
        <w:t>3)</w:t>
      </w:r>
      <w:r w:rsidRPr="00821027">
        <w:rPr>
          <w:sz w:val="16"/>
          <w:szCs w:val="16"/>
        </w:rPr>
        <w:t xml:space="preserve">  zmiany tekstu jednolitego wymienionej ustawy zostały ogłoszone w </w:t>
      </w:r>
      <w:proofErr w:type="spellStart"/>
      <w:r w:rsidRPr="00821027">
        <w:rPr>
          <w:sz w:val="16"/>
          <w:szCs w:val="16"/>
        </w:rPr>
        <w:t>Dz.U</w:t>
      </w:r>
      <w:proofErr w:type="spellEnd"/>
      <w:r w:rsidRPr="00821027">
        <w:rPr>
          <w:sz w:val="16"/>
          <w:szCs w:val="16"/>
        </w:rPr>
        <w:t>. z 2002 r. Nr 23, poz.220, Nr 62, poz.558, Nr 113, poz.984, Nr 153, poz.1271 i Nr 214, poz.1806, z 2003 r. Nr 80, poz.717 i Nr 162, poz.1568, z 2004r. Nr 102, poz.1055 i Nr 116, poz.1203, z 2005 r. Nr 172, poz.1441, z 2006 r. Nr 17, poz.128 i Nr 181, poz.1337, z 2007 r. Nr 48, poz.327, Nr 138, poz.974 i Nr 173, poz.1218, z 2008 r. Nr 180, poz.1111 i Nr 223, poz.1458, z 2009 r. Nr 52, poz.420 i Nr 157, poz.1241 oraz z 2010 r. Nr 28, poz.142</w:t>
      </w:r>
      <w:r w:rsidR="000C000D">
        <w:rPr>
          <w:sz w:val="16"/>
          <w:szCs w:val="16"/>
        </w:rPr>
        <w:t>i</w:t>
      </w:r>
      <w:r w:rsidRPr="00821027">
        <w:rPr>
          <w:sz w:val="16"/>
          <w:szCs w:val="16"/>
        </w:rPr>
        <w:t xml:space="preserve"> poz.146 i Nr 106, poz.675. </w:t>
      </w:r>
      <w:r w:rsidR="0042657A">
        <w:rPr>
          <w:sz w:val="16"/>
          <w:szCs w:val="16"/>
        </w:rPr>
        <w:t>Nr 40, poz. 230, z 2011 r. Nr 21, poz. 113,  Nr 117, poz.679.</w:t>
      </w:r>
    </w:p>
    <w:p w:rsidR="002E5D9A" w:rsidRDefault="002E5D9A" w:rsidP="00821027"/>
    <w:p w:rsidR="005C2474" w:rsidRDefault="005C2474" w:rsidP="00821027"/>
    <w:p w:rsidR="005C2474" w:rsidRDefault="005C2474" w:rsidP="00821027"/>
    <w:p w:rsidR="00850990" w:rsidRPr="008463E7" w:rsidRDefault="00850990" w:rsidP="00850990">
      <w:pPr>
        <w:jc w:val="center"/>
        <w:rPr>
          <w:b/>
        </w:rPr>
      </w:pPr>
      <w:r w:rsidRPr="008463E7">
        <w:rPr>
          <w:b/>
        </w:rPr>
        <w:t>UZASADNIENIE</w:t>
      </w:r>
    </w:p>
    <w:p w:rsidR="00850990" w:rsidRPr="008463E7" w:rsidRDefault="00850990" w:rsidP="00850990">
      <w:pPr>
        <w:rPr>
          <w:b/>
        </w:rPr>
      </w:pPr>
    </w:p>
    <w:p w:rsidR="00850990" w:rsidRPr="008463E7" w:rsidRDefault="0014785C" w:rsidP="008463E7">
      <w:pPr>
        <w:jc w:val="both"/>
      </w:pPr>
      <w:r>
        <w:t>Uaktualnione zostały kwoty dochodów i wydatków budżetowych zgodnie ze zmianami jak w uchwale budżetowe</w:t>
      </w:r>
      <w:r w:rsidR="0042657A">
        <w:t>j</w:t>
      </w:r>
      <w:r>
        <w:t xml:space="preserve"> z podziałem na dochody i wydatki bieżące i inwestycyjne. Wielkość deficytu  nie uległa zmianie.</w:t>
      </w:r>
      <w:r w:rsidR="000C000D">
        <w:t xml:space="preserve"> </w:t>
      </w:r>
      <w:r w:rsidR="0042657A">
        <w:t xml:space="preserve">Zmiany </w:t>
      </w:r>
      <w:r w:rsidR="00401513">
        <w:t>dokonano w związku ze zmianą załącznika przychody i rozchody, w związku z przeniesieniem spłaty pożyczki na wyprzedzające finansowanie inwestycji na rok 2012. Spłata nastąpi w chwili otrzymania środków z Urzędu Marszałkowskiego po przyjęciu i zatwierdzeniu wniosku o płatność.</w:t>
      </w:r>
    </w:p>
    <w:sectPr w:rsidR="00850990" w:rsidRPr="008463E7" w:rsidSect="00821027">
      <w:pgSz w:w="11906" w:h="16838"/>
      <w:pgMar w:top="719" w:right="1417" w:bottom="18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248D" w:rsidRDefault="0093248D">
      <w:r>
        <w:separator/>
      </w:r>
    </w:p>
  </w:endnote>
  <w:endnote w:type="continuationSeparator" w:id="0">
    <w:p w:rsidR="0093248D" w:rsidRDefault="009324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248D" w:rsidRDefault="0093248D">
      <w:r>
        <w:separator/>
      </w:r>
    </w:p>
  </w:footnote>
  <w:footnote w:type="continuationSeparator" w:id="0">
    <w:p w:rsidR="0093248D" w:rsidRDefault="0093248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742F50"/>
    <w:multiLevelType w:val="hybridMultilevel"/>
    <w:tmpl w:val="9746DD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3226FA"/>
    <w:multiLevelType w:val="hybridMultilevel"/>
    <w:tmpl w:val="BACCC2E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C3EFF"/>
    <w:rsid w:val="00041464"/>
    <w:rsid w:val="000C000D"/>
    <w:rsid w:val="0014785C"/>
    <w:rsid w:val="00234110"/>
    <w:rsid w:val="002D0463"/>
    <w:rsid w:val="002E5D9A"/>
    <w:rsid w:val="0031658A"/>
    <w:rsid w:val="003369E8"/>
    <w:rsid w:val="00353095"/>
    <w:rsid w:val="003E4BB0"/>
    <w:rsid w:val="00401513"/>
    <w:rsid w:val="004017D8"/>
    <w:rsid w:val="0042657A"/>
    <w:rsid w:val="0047768B"/>
    <w:rsid w:val="00491D65"/>
    <w:rsid w:val="00537CC8"/>
    <w:rsid w:val="005460BB"/>
    <w:rsid w:val="0054764B"/>
    <w:rsid w:val="005C2474"/>
    <w:rsid w:val="00622308"/>
    <w:rsid w:val="00701244"/>
    <w:rsid w:val="007300B8"/>
    <w:rsid w:val="00735F0D"/>
    <w:rsid w:val="00821027"/>
    <w:rsid w:val="008463E7"/>
    <w:rsid w:val="00850990"/>
    <w:rsid w:val="0085688F"/>
    <w:rsid w:val="0086797A"/>
    <w:rsid w:val="008A2FB9"/>
    <w:rsid w:val="008B383E"/>
    <w:rsid w:val="008F5324"/>
    <w:rsid w:val="00901751"/>
    <w:rsid w:val="0093248D"/>
    <w:rsid w:val="009A700B"/>
    <w:rsid w:val="00A41ECB"/>
    <w:rsid w:val="00AA569E"/>
    <w:rsid w:val="00B243AE"/>
    <w:rsid w:val="00BE3DF6"/>
    <w:rsid w:val="00C51774"/>
    <w:rsid w:val="00C81BD9"/>
    <w:rsid w:val="00C823FD"/>
    <w:rsid w:val="00C84A28"/>
    <w:rsid w:val="00C929FB"/>
    <w:rsid w:val="00DF5F4D"/>
    <w:rsid w:val="00E24A7C"/>
    <w:rsid w:val="00EC3E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34110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semiHidden/>
    <w:rsid w:val="00353095"/>
    <w:pPr>
      <w:ind w:left="720"/>
      <w:jc w:val="both"/>
    </w:pPr>
  </w:style>
  <w:style w:type="paragraph" w:styleId="Tekstdymka">
    <w:name w:val="Balloon Text"/>
    <w:basedOn w:val="Normalny"/>
    <w:semiHidden/>
    <w:rsid w:val="0035309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821027"/>
    <w:rPr>
      <w:sz w:val="20"/>
      <w:szCs w:val="20"/>
    </w:rPr>
  </w:style>
  <w:style w:type="character" w:styleId="Odwoanieprzypisudolnego">
    <w:name w:val="footnote reference"/>
    <w:semiHidden/>
    <w:rsid w:val="008210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197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431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……………</vt:lpstr>
    </vt:vector>
  </TitlesOfParts>
  <Company/>
  <LinksUpToDate>false</LinksUpToDate>
  <CharactersWithSpaces>3013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……………</dc:title>
  <dc:subject/>
  <dc:creator>UG Górzno</dc:creator>
  <cp:keywords/>
  <dc:description/>
  <cp:lastModifiedBy>user</cp:lastModifiedBy>
  <cp:revision>6</cp:revision>
  <cp:lastPrinted>2011-12-21T09:57:00Z</cp:lastPrinted>
  <dcterms:created xsi:type="dcterms:W3CDTF">2011-12-13T13:14:00Z</dcterms:created>
  <dcterms:modified xsi:type="dcterms:W3CDTF">2011-12-23T12:30:00Z</dcterms:modified>
</cp:coreProperties>
</file>