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D5" w:rsidRPr="00111E23" w:rsidRDefault="00DF7BD5" w:rsidP="00DF7BD5">
      <w:pPr>
        <w:pStyle w:val="Nagwek3"/>
        <w:spacing w:line="276" w:lineRule="auto"/>
        <w:jc w:val="left"/>
        <w:rPr>
          <w:b w:val="0"/>
        </w:rPr>
      </w:pPr>
    </w:p>
    <w:p w:rsidR="00DF7BD5" w:rsidRPr="00111E23" w:rsidRDefault="00355547" w:rsidP="00111E23">
      <w:pPr>
        <w:pStyle w:val="Nagwek3"/>
        <w:spacing w:line="240" w:lineRule="auto"/>
        <w:ind w:left="2124" w:firstLine="708"/>
        <w:jc w:val="left"/>
        <w:rPr>
          <w:sz w:val="22"/>
          <w:szCs w:val="22"/>
        </w:rPr>
      </w:pPr>
      <w:r w:rsidRPr="00111E23">
        <w:rPr>
          <w:sz w:val="22"/>
          <w:szCs w:val="22"/>
        </w:rPr>
        <w:t xml:space="preserve">    </w:t>
      </w:r>
      <w:r w:rsidR="00DF7BD5" w:rsidRPr="00111E23">
        <w:rPr>
          <w:sz w:val="22"/>
          <w:szCs w:val="22"/>
        </w:rPr>
        <w:t>UCHWAŁA Nr XX</w:t>
      </w:r>
      <w:r w:rsidR="00C4083E" w:rsidRPr="00111E23">
        <w:rPr>
          <w:sz w:val="22"/>
          <w:szCs w:val="22"/>
        </w:rPr>
        <w:t>IX</w:t>
      </w:r>
      <w:r w:rsidR="00DF7BD5" w:rsidRPr="00111E23">
        <w:rPr>
          <w:sz w:val="22"/>
          <w:szCs w:val="22"/>
        </w:rPr>
        <w:t>/</w:t>
      </w:r>
      <w:r w:rsidR="0077297D" w:rsidRPr="00111E23">
        <w:rPr>
          <w:sz w:val="22"/>
          <w:szCs w:val="22"/>
        </w:rPr>
        <w:t>154</w:t>
      </w:r>
      <w:r w:rsidR="00DF7BD5" w:rsidRPr="00111E23">
        <w:rPr>
          <w:sz w:val="22"/>
          <w:szCs w:val="22"/>
        </w:rPr>
        <w:t>/2013</w:t>
      </w:r>
      <w:r w:rsidR="00FA0B44" w:rsidRPr="00111E23">
        <w:rPr>
          <w:sz w:val="22"/>
          <w:szCs w:val="22"/>
        </w:rPr>
        <w:tab/>
      </w:r>
      <w:r w:rsidR="003B660A" w:rsidRPr="00111E23">
        <w:rPr>
          <w:sz w:val="22"/>
          <w:szCs w:val="22"/>
        </w:rPr>
        <w:tab/>
      </w:r>
      <w:r w:rsidR="00FA0B44" w:rsidRPr="00111E23">
        <w:rPr>
          <w:sz w:val="22"/>
          <w:szCs w:val="22"/>
        </w:rPr>
        <w:tab/>
      </w:r>
    </w:p>
    <w:p w:rsidR="00DF7BD5" w:rsidRPr="00111E23" w:rsidRDefault="00DF7BD5" w:rsidP="00111E23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Cs w:val="22"/>
        </w:rPr>
      </w:pPr>
      <w:r w:rsidRPr="00111E23">
        <w:rPr>
          <w:szCs w:val="22"/>
        </w:rPr>
        <w:t>RADY GMINY W GÓRZNIE</w:t>
      </w:r>
    </w:p>
    <w:p w:rsidR="00DF7BD5" w:rsidRPr="00111E23" w:rsidRDefault="00DF7BD5" w:rsidP="00111E23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szCs w:val="22"/>
        </w:rPr>
      </w:pPr>
      <w:r w:rsidRPr="00111E23">
        <w:rPr>
          <w:b w:val="0"/>
          <w:szCs w:val="22"/>
        </w:rPr>
        <w:t xml:space="preserve">z dnia </w:t>
      </w:r>
      <w:r w:rsidR="00C4083E" w:rsidRPr="00111E23">
        <w:rPr>
          <w:b w:val="0"/>
          <w:szCs w:val="22"/>
        </w:rPr>
        <w:t>25 czerwca</w:t>
      </w:r>
      <w:r w:rsidR="00670156" w:rsidRPr="00111E23">
        <w:rPr>
          <w:b w:val="0"/>
          <w:szCs w:val="22"/>
        </w:rPr>
        <w:t xml:space="preserve"> 2013</w:t>
      </w:r>
      <w:r w:rsidRPr="00111E23">
        <w:rPr>
          <w:b w:val="0"/>
          <w:szCs w:val="22"/>
        </w:rPr>
        <w:t xml:space="preserve"> r.</w:t>
      </w:r>
    </w:p>
    <w:p w:rsidR="00DF7BD5" w:rsidRPr="00111E23" w:rsidRDefault="00DF7BD5" w:rsidP="00111E23">
      <w:pPr>
        <w:spacing w:line="240" w:lineRule="auto"/>
      </w:pPr>
    </w:p>
    <w:p w:rsidR="00DF7BD5" w:rsidRPr="00111E23" w:rsidRDefault="00DF7BD5" w:rsidP="00111E23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Cs w:val="22"/>
        </w:rPr>
      </w:pPr>
      <w:r w:rsidRPr="00111E23">
        <w:rPr>
          <w:szCs w:val="22"/>
        </w:rPr>
        <w:t>w sprawie zmiany budżetu na 2013 rok</w:t>
      </w:r>
    </w:p>
    <w:p w:rsidR="00DF7BD5" w:rsidRPr="00111E23" w:rsidRDefault="00DF7BD5" w:rsidP="00111E23">
      <w:pPr>
        <w:pStyle w:val="Tekstpodstawowy2"/>
        <w:spacing w:line="240" w:lineRule="auto"/>
        <w:ind w:firstLine="540"/>
        <w:rPr>
          <w:bCs/>
          <w:sz w:val="22"/>
          <w:szCs w:val="22"/>
        </w:rPr>
      </w:pPr>
      <w:r w:rsidRPr="00111E23">
        <w:rPr>
          <w:sz w:val="22"/>
          <w:szCs w:val="22"/>
        </w:rPr>
        <w:t xml:space="preserve">Na podstawie art. 18 ust. 2 </w:t>
      </w:r>
      <w:proofErr w:type="spellStart"/>
      <w:r w:rsidRPr="00111E23">
        <w:rPr>
          <w:sz w:val="22"/>
          <w:szCs w:val="22"/>
        </w:rPr>
        <w:t>pkt</w:t>
      </w:r>
      <w:proofErr w:type="spellEnd"/>
      <w:r w:rsidRPr="00111E23">
        <w:rPr>
          <w:sz w:val="22"/>
          <w:szCs w:val="22"/>
        </w:rPr>
        <w:t xml:space="preserve"> 4, </w:t>
      </w:r>
      <w:proofErr w:type="spellStart"/>
      <w:r w:rsidRPr="00111E23">
        <w:rPr>
          <w:sz w:val="22"/>
          <w:szCs w:val="22"/>
        </w:rPr>
        <w:t>pkt</w:t>
      </w:r>
      <w:proofErr w:type="spellEnd"/>
      <w:r w:rsidRPr="00111E23">
        <w:rPr>
          <w:sz w:val="22"/>
          <w:szCs w:val="22"/>
        </w:rPr>
        <w:t xml:space="preserve"> 9, lit. i, </w:t>
      </w:r>
      <w:proofErr w:type="spellStart"/>
      <w:r w:rsidRPr="00111E23">
        <w:rPr>
          <w:sz w:val="22"/>
          <w:szCs w:val="22"/>
        </w:rPr>
        <w:t>pkt</w:t>
      </w:r>
      <w:proofErr w:type="spellEnd"/>
      <w:r w:rsidRPr="00111E23">
        <w:rPr>
          <w:sz w:val="22"/>
          <w:szCs w:val="22"/>
        </w:rPr>
        <w:t xml:space="preserve"> 10 ustawy z dnia 8 marca 1990 r. </w:t>
      </w:r>
      <w:r w:rsidRPr="00111E23">
        <w:rPr>
          <w:sz w:val="22"/>
          <w:szCs w:val="22"/>
        </w:rPr>
        <w:br/>
        <w:t>o samorządzie gminnym (Dz. U. z 2001 r., nr 142, poz. 1591 z późn.zm.</w:t>
      </w:r>
      <w:r w:rsidRPr="00111E23">
        <w:rPr>
          <w:sz w:val="22"/>
          <w:szCs w:val="22"/>
          <w:vertAlign w:val="superscript"/>
        </w:rPr>
        <w:t>1</w:t>
      </w:r>
      <w:r w:rsidRPr="00111E23">
        <w:rPr>
          <w:sz w:val="22"/>
          <w:szCs w:val="22"/>
        </w:rPr>
        <w:t>), ustawy z dnia 27 sierpnia 2009r. –</w:t>
      </w:r>
      <w:bookmarkStart w:id="0" w:name="_GoBack"/>
      <w:bookmarkEnd w:id="0"/>
      <w:r w:rsidRPr="00111E23">
        <w:rPr>
          <w:sz w:val="22"/>
          <w:szCs w:val="22"/>
        </w:rPr>
        <w:t>przepisy wprowadzające ustawę o finansach publicznych (Dz. U. Nr 157, poz. 1241 z póżn.zm.</w:t>
      </w:r>
      <w:r w:rsidRPr="00111E23">
        <w:rPr>
          <w:sz w:val="22"/>
          <w:szCs w:val="22"/>
          <w:vertAlign w:val="superscript"/>
        </w:rPr>
        <w:t>2</w:t>
      </w:r>
      <w:r w:rsidRPr="00111E23">
        <w:rPr>
          <w:sz w:val="22"/>
          <w:szCs w:val="22"/>
        </w:rPr>
        <w:t>) oraz art. 211, 212, 214, 215, 222, 235-237, 239, 242, 258, 264 ust. 3 ustawy z dnia 27 sierpnia 2009 r. o finansach publicznych (Dz. U. nr 157, poz. 1240 z późn.zm.</w:t>
      </w:r>
      <w:r w:rsidRPr="00111E23">
        <w:rPr>
          <w:sz w:val="22"/>
          <w:szCs w:val="22"/>
          <w:vertAlign w:val="superscript"/>
        </w:rPr>
        <w:t>3</w:t>
      </w:r>
      <w:r w:rsidRPr="00111E23">
        <w:rPr>
          <w:sz w:val="22"/>
          <w:szCs w:val="22"/>
        </w:rPr>
        <w:t xml:space="preserve">) oraz § 11 ust.2 Uchwały Rady Gminy Nr XXIII/123/2012 z dnia 20 grudnia 2012 r., </w:t>
      </w:r>
      <w:r w:rsidRPr="00111E23">
        <w:rPr>
          <w:bCs/>
          <w:sz w:val="22"/>
          <w:szCs w:val="22"/>
        </w:rPr>
        <w:t>Rada Gminy uchwala, co następuje:</w:t>
      </w:r>
    </w:p>
    <w:p w:rsidR="00DF7BD5" w:rsidRPr="00111E23" w:rsidRDefault="00DF7BD5" w:rsidP="00111E23">
      <w:pPr>
        <w:pStyle w:val="Tekstpodstawowy2"/>
        <w:spacing w:line="240" w:lineRule="auto"/>
        <w:ind w:firstLine="540"/>
        <w:rPr>
          <w:bCs/>
          <w:sz w:val="22"/>
          <w:szCs w:val="22"/>
        </w:rPr>
      </w:pPr>
    </w:p>
    <w:p w:rsidR="00DF7BD5" w:rsidRPr="00111E23" w:rsidRDefault="00DF7BD5" w:rsidP="004277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  <w:b/>
        </w:rPr>
        <w:t>§ 1.</w:t>
      </w:r>
      <w:r w:rsidRPr="00111E23">
        <w:rPr>
          <w:rFonts w:ascii="Times New Roman" w:hAnsi="Times New Roman" w:cs="Times New Roman"/>
        </w:rPr>
        <w:t xml:space="preserve">  W uchwale Nr XXIII/123/2012 Rady Gminy w Górznie z dnia 20 grudnia 2012r. w sprawie uchwalenia budżetu </w:t>
      </w:r>
      <w:proofErr w:type="spellStart"/>
      <w:r w:rsidRPr="00111E23">
        <w:rPr>
          <w:rFonts w:ascii="Times New Roman" w:hAnsi="Times New Roman" w:cs="Times New Roman"/>
        </w:rPr>
        <w:t>gminy</w:t>
      </w:r>
      <w:proofErr w:type="spellEnd"/>
      <w:r w:rsidRPr="00111E23">
        <w:rPr>
          <w:rFonts w:ascii="Times New Roman" w:hAnsi="Times New Roman" w:cs="Times New Roman"/>
        </w:rPr>
        <w:t xml:space="preserve"> na rok 2013</w:t>
      </w:r>
      <w:r w:rsidR="00303B7C" w:rsidRPr="00111E23">
        <w:rPr>
          <w:rFonts w:ascii="Times New Roman" w:hAnsi="Times New Roman" w:cs="Times New Roman"/>
        </w:rPr>
        <w:t>, zmienionej Uchwałą Nr XXV/136/2013 Rady Gminy w Górznie z dnia 30 stycznia 2013 r</w:t>
      </w:r>
      <w:r w:rsidR="00670156" w:rsidRPr="00111E23">
        <w:rPr>
          <w:rFonts w:ascii="Times New Roman" w:hAnsi="Times New Roman" w:cs="Times New Roman"/>
        </w:rPr>
        <w:t>.</w:t>
      </w:r>
      <w:r w:rsidR="00F50785" w:rsidRPr="00111E23">
        <w:rPr>
          <w:rFonts w:ascii="Times New Roman" w:hAnsi="Times New Roman" w:cs="Times New Roman"/>
        </w:rPr>
        <w:t>, Uchwałą Nr XXVI/142/2013 Rady Gminy w Górznie z dnia 26 marca 2013 r.</w:t>
      </w:r>
      <w:r w:rsidR="00C4083E" w:rsidRPr="00111E23">
        <w:rPr>
          <w:rFonts w:ascii="Times New Roman" w:hAnsi="Times New Roman" w:cs="Times New Roman"/>
        </w:rPr>
        <w:t>, Uchwałą Nr XXVII/146/2013 Rady Gminy w Górznie z dnia 30 kwietnia 2013 r.,</w:t>
      </w:r>
      <w:r w:rsidR="00432CD8" w:rsidRPr="00111E23">
        <w:rPr>
          <w:rFonts w:ascii="Times New Roman" w:hAnsi="Times New Roman" w:cs="Times New Roman"/>
        </w:rPr>
        <w:t xml:space="preserve"> </w:t>
      </w:r>
      <w:r w:rsidR="00C4083E" w:rsidRPr="00111E23">
        <w:rPr>
          <w:rFonts w:ascii="Times New Roman" w:hAnsi="Times New Roman" w:cs="Times New Roman"/>
        </w:rPr>
        <w:t>oraz Zarządzeniem Burmistrza Gminy Górzno Nr 160/2013 z dnia 22 maja 2013 r.,</w:t>
      </w:r>
      <w:r w:rsidR="00432CD8" w:rsidRPr="00111E23">
        <w:rPr>
          <w:rFonts w:ascii="Times New Roman" w:hAnsi="Times New Roman" w:cs="Times New Roman"/>
        </w:rPr>
        <w:t xml:space="preserve"> </w:t>
      </w:r>
      <w:r w:rsidRPr="00111E23">
        <w:rPr>
          <w:rFonts w:ascii="Times New Roman" w:hAnsi="Times New Roman" w:cs="Times New Roman"/>
          <w:b/>
        </w:rPr>
        <w:t>wprowadza się następujące zmiany:</w:t>
      </w:r>
    </w:p>
    <w:p w:rsidR="00DF7BD5" w:rsidRPr="00427727" w:rsidRDefault="00427727" w:rsidP="00427727">
      <w:pPr>
        <w:spacing w:line="24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F7BD5" w:rsidRPr="00427727">
        <w:rPr>
          <w:rFonts w:ascii="Times New Roman" w:hAnsi="Times New Roman" w:cs="Times New Roman"/>
        </w:rPr>
        <w:t>w § 1ustala się łączną kwotę dochodów budżetu na 2013 rok w wysokości 1</w:t>
      </w:r>
      <w:r w:rsidR="00BF362E" w:rsidRPr="00427727">
        <w:rPr>
          <w:rFonts w:ascii="Times New Roman" w:hAnsi="Times New Roman" w:cs="Times New Roman"/>
        </w:rPr>
        <w:t>3</w:t>
      </w:r>
      <w:r w:rsidR="00DF7BD5" w:rsidRPr="00427727">
        <w:rPr>
          <w:rFonts w:ascii="Times New Roman" w:hAnsi="Times New Roman" w:cs="Times New Roman"/>
        </w:rPr>
        <w:t>.</w:t>
      </w:r>
      <w:r w:rsidR="00BF362E" w:rsidRPr="00427727">
        <w:rPr>
          <w:rFonts w:ascii="Times New Roman" w:hAnsi="Times New Roman" w:cs="Times New Roman"/>
        </w:rPr>
        <w:t>0</w:t>
      </w:r>
      <w:r w:rsidR="00DF7194" w:rsidRPr="00427727">
        <w:rPr>
          <w:rFonts w:ascii="Times New Roman" w:hAnsi="Times New Roman" w:cs="Times New Roman"/>
        </w:rPr>
        <w:t>50</w:t>
      </w:r>
      <w:r w:rsidR="00DF7BD5" w:rsidRPr="00427727">
        <w:rPr>
          <w:rFonts w:ascii="Times New Roman" w:hAnsi="Times New Roman" w:cs="Times New Roman"/>
        </w:rPr>
        <w:t>.</w:t>
      </w:r>
      <w:r w:rsidR="00A610A0" w:rsidRPr="00427727">
        <w:rPr>
          <w:rFonts w:ascii="Times New Roman" w:hAnsi="Times New Roman" w:cs="Times New Roman"/>
        </w:rPr>
        <w:t>76</w:t>
      </w:r>
      <w:r w:rsidR="00BF362E" w:rsidRPr="00427727">
        <w:rPr>
          <w:rFonts w:ascii="Times New Roman" w:hAnsi="Times New Roman" w:cs="Times New Roman"/>
        </w:rPr>
        <w:t>8</w:t>
      </w:r>
      <w:r w:rsidR="00DF7BD5" w:rsidRPr="00427727">
        <w:rPr>
          <w:rFonts w:ascii="Times New Roman" w:hAnsi="Times New Roman" w:cs="Times New Roman"/>
        </w:rPr>
        <w:t>,0</w:t>
      </w:r>
      <w:r w:rsidR="00BF362E" w:rsidRPr="00427727">
        <w:rPr>
          <w:rFonts w:ascii="Times New Roman" w:hAnsi="Times New Roman" w:cs="Times New Roman"/>
        </w:rPr>
        <w:t>1</w:t>
      </w:r>
      <w:r w:rsidR="00DF7BD5" w:rsidRPr="00427727">
        <w:rPr>
          <w:rFonts w:ascii="Times New Roman" w:hAnsi="Times New Roman" w:cs="Times New Roman"/>
        </w:rPr>
        <w:t xml:space="preserve"> zł, z tego:</w:t>
      </w:r>
    </w:p>
    <w:p w:rsidR="00DF7BD5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F7BD5" w:rsidRPr="00111E23">
        <w:rPr>
          <w:rFonts w:ascii="Times New Roman" w:hAnsi="Times New Roman" w:cs="Times New Roman"/>
        </w:rPr>
        <w:t>a) dochody bieżące w kwocie 11.</w:t>
      </w:r>
      <w:r w:rsidR="00BF362E" w:rsidRPr="00111E23">
        <w:rPr>
          <w:rFonts w:ascii="Times New Roman" w:hAnsi="Times New Roman" w:cs="Times New Roman"/>
        </w:rPr>
        <w:t>5</w:t>
      </w:r>
      <w:r w:rsidR="00DF7194" w:rsidRPr="00111E23">
        <w:rPr>
          <w:rFonts w:ascii="Times New Roman" w:hAnsi="Times New Roman" w:cs="Times New Roman"/>
        </w:rPr>
        <w:t>93</w:t>
      </w:r>
      <w:r w:rsidR="00DF7BD5" w:rsidRPr="00111E23">
        <w:rPr>
          <w:rFonts w:ascii="Times New Roman" w:hAnsi="Times New Roman" w:cs="Times New Roman"/>
        </w:rPr>
        <w:t>.</w:t>
      </w:r>
      <w:r w:rsidR="00A610A0" w:rsidRPr="00111E23">
        <w:rPr>
          <w:rFonts w:ascii="Times New Roman" w:hAnsi="Times New Roman" w:cs="Times New Roman"/>
        </w:rPr>
        <w:t>29</w:t>
      </w:r>
      <w:r w:rsidR="00BF362E" w:rsidRPr="00111E23">
        <w:rPr>
          <w:rFonts w:ascii="Times New Roman" w:hAnsi="Times New Roman" w:cs="Times New Roman"/>
        </w:rPr>
        <w:t>5</w:t>
      </w:r>
      <w:r w:rsidR="00DF7BD5" w:rsidRPr="00111E23">
        <w:rPr>
          <w:rFonts w:ascii="Times New Roman" w:hAnsi="Times New Roman" w:cs="Times New Roman"/>
        </w:rPr>
        <w:t>,0</w:t>
      </w:r>
      <w:r w:rsidR="00BF362E" w:rsidRPr="00111E23">
        <w:rPr>
          <w:rFonts w:ascii="Times New Roman" w:hAnsi="Times New Roman" w:cs="Times New Roman"/>
        </w:rPr>
        <w:t>1</w:t>
      </w:r>
      <w:r w:rsidR="00DF7BD5" w:rsidRPr="00111E23">
        <w:rPr>
          <w:rFonts w:ascii="Times New Roman" w:hAnsi="Times New Roman" w:cs="Times New Roman"/>
        </w:rPr>
        <w:t xml:space="preserve"> zł,</w:t>
      </w:r>
    </w:p>
    <w:p w:rsidR="00DF7BD5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F7BD5" w:rsidRPr="00111E23">
        <w:rPr>
          <w:rFonts w:ascii="Times New Roman" w:hAnsi="Times New Roman" w:cs="Times New Roman"/>
        </w:rPr>
        <w:t>b) dochody majątkowe w kwocie 1.4</w:t>
      </w:r>
      <w:r w:rsidR="00A610A0" w:rsidRPr="00111E23">
        <w:rPr>
          <w:rFonts w:ascii="Times New Roman" w:hAnsi="Times New Roman" w:cs="Times New Roman"/>
        </w:rPr>
        <w:t>57</w:t>
      </w:r>
      <w:r w:rsidR="00DF7BD5" w:rsidRPr="00111E23">
        <w:rPr>
          <w:rFonts w:ascii="Times New Roman" w:hAnsi="Times New Roman" w:cs="Times New Roman"/>
        </w:rPr>
        <w:t>.</w:t>
      </w:r>
      <w:r w:rsidR="00A610A0" w:rsidRPr="00111E23">
        <w:rPr>
          <w:rFonts w:ascii="Times New Roman" w:hAnsi="Times New Roman" w:cs="Times New Roman"/>
        </w:rPr>
        <w:t>4</w:t>
      </w:r>
      <w:r w:rsidR="00DF7BD5" w:rsidRPr="00111E23">
        <w:rPr>
          <w:rFonts w:ascii="Times New Roman" w:hAnsi="Times New Roman" w:cs="Times New Roman"/>
        </w:rPr>
        <w:t>73,00 zł;</w:t>
      </w:r>
      <w:r w:rsidR="00A610A0" w:rsidRPr="00111E23">
        <w:rPr>
          <w:rFonts w:ascii="Times New Roman" w:hAnsi="Times New Roman" w:cs="Times New Roman"/>
        </w:rPr>
        <w:t xml:space="preserve"> </w:t>
      </w:r>
      <w:r w:rsidR="00DF7BD5" w:rsidRPr="00111E23">
        <w:rPr>
          <w:rFonts w:ascii="Times New Roman" w:hAnsi="Times New Roman" w:cs="Times New Roman"/>
        </w:rPr>
        <w:t>zgodnie z załącznikiem Nr 1.</w:t>
      </w:r>
    </w:p>
    <w:p w:rsidR="00DF7BD5" w:rsidRPr="00111E23" w:rsidRDefault="00DF7BD5" w:rsidP="00427727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       2) w §2ustala się łączną kwotę wydatków budżetu na 2013 rok w wysokości 12.</w:t>
      </w:r>
      <w:r w:rsidR="00DF7194" w:rsidRPr="00111E23">
        <w:rPr>
          <w:rFonts w:ascii="Times New Roman" w:hAnsi="Times New Roman" w:cs="Times New Roman"/>
        </w:rPr>
        <w:t>770</w:t>
      </w:r>
      <w:r w:rsidRPr="00111E23">
        <w:rPr>
          <w:rFonts w:ascii="Times New Roman" w:hAnsi="Times New Roman" w:cs="Times New Roman"/>
        </w:rPr>
        <w:t>.</w:t>
      </w:r>
      <w:r w:rsidR="000E13D3" w:rsidRPr="00111E23">
        <w:rPr>
          <w:rFonts w:ascii="Times New Roman" w:hAnsi="Times New Roman" w:cs="Times New Roman"/>
        </w:rPr>
        <w:t>966</w:t>
      </w:r>
      <w:r w:rsidRPr="00111E23">
        <w:rPr>
          <w:rFonts w:ascii="Times New Roman" w:hAnsi="Times New Roman" w:cs="Times New Roman"/>
        </w:rPr>
        <w:t>,0</w:t>
      </w:r>
      <w:r w:rsidR="00BF362E" w:rsidRPr="00111E23">
        <w:rPr>
          <w:rFonts w:ascii="Times New Roman" w:hAnsi="Times New Roman" w:cs="Times New Roman"/>
        </w:rPr>
        <w:t>1</w:t>
      </w:r>
      <w:r w:rsidRPr="00111E23">
        <w:rPr>
          <w:rFonts w:ascii="Times New Roman" w:hAnsi="Times New Roman" w:cs="Times New Roman"/>
        </w:rPr>
        <w:t xml:space="preserve"> zł:</w:t>
      </w:r>
    </w:p>
    <w:p w:rsidR="00DF7BD5" w:rsidRPr="00111E23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ab/>
        <w:t>a) wydatki bieżące w kwocie 1</w:t>
      </w:r>
      <w:r w:rsidR="00BF362E" w:rsidRPr="00111E23">
        <w:rPr>
          <w:rFonts w:ascii="Times New Roman" w:hAnsi="Times New Roman" w:cs="Times New Roman"/>
        </w:rPr>
        <w:t>1</w:t>
      </w:r>
      <w:r w:rsidRPr="00111E23">
        <w:rPr>
          <w:rFonts w:ascii="Times New Roman" w:hAnsi="Times New Roman" w:cs="Times New Roman"/>
        </w:rPr>
        <w:t>.</w:t>
      </w:r>
      <w:r w:rsidR="002877CC" w:rsidRPr="00111E23">
        <w:rPr>
          <w:rFonts w:ascii="Times New Roman" w:hAnsi="Times New Roman" w:cs="Times New Roman"/>
        </w:rPr>
        <w:t>0</w:t>
      </w:r>
      <w:r w:rsidR="00DF7194" w:rsidRPr="00111E23">
        <w:rPr>
          <w:rFonts w:ascii="Times New Roman" w:hAnsi="Times New Roman" w:cs="Times New Roman"/>
        </w:rPr>
        <w:t>34</w:t>
      </w:r>
      <w:r w:rsidRPr="00111E23">
        <w:rPr>
          <w:rFonts w:ascii="Times New Roman" w:hAnsi="Times New Roman" w:cs="Times New Roman"/>
        </w:rPr>
        <w:t>.</w:t>
      </w:r>
      <w:r w:rsidR="002877CC" w:rsidRPr="00111E23">
        <w:rPr>
          <w:rFonts w:ascii="Times New Roman" w:hAnsi="Times New Roman" w:cs="Times New Roman"/>
        </w:rPr>
        <w:t>88</w:t>
      </w:r>
      <w:r w:rsidR="00BF362E" w:rsidRPr="00111E23">
        <w:rPr>
          <w:rFonts w:ascii="Times New Roman" w:hAnsi="Times New Roman" w:cs="Times New Roman"/>
        </w:rPr>
        <w:t>1</w:t>
      </w:r>
      <w:r w:rsidR="00651C55" w:rsidRPr="00111E23">
        <w:rPr>
          <w:rFonts w:ascii="Times New Roman" w:hAnsi="Times New Roman" w:cs="Times New Roman"/>
        </w:rPr>
        <w:t>,</w:t>
      </w:r>
      <w:r w:rsidRPr="00111E23">
        <w:rPr>
          <w:rFonts w:ascii="Times New Roman" w:hAnsi="Times New Roman" w:cs="Times New Roman"/>
        </w:rPr>
        <w:t>0</w:t>
      </w:r>
      <w:r w:rsidR="00BF362E" w:rsidRPr="00111E23">
        <w:rPr>
          <w:rFonts w:ascii="Times New Roman" w:hAnsi="Times New Roman" w:cs="Times New Roman"/>
        </w:rPr>
        <w:t>1</w:t>
      </w:r>
      <w:r w:rsidRPr="00111E23">
        <w:rPr>
          <w:rFonts w:ascii="Times New Roman" w:hAnsi="Times New Roman" w:cs="Times New Roman"/>
        </w:rPr>
        <w:t xml:space="preserve"> zł,</w:t>
      </w:r>
    </w:p>
    <w:p w:rsidR="00DF7BD5" w:rsidRPr="00111E23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ab/>
        <w:t>b) wydatki majątkowe w kwocie  1.</w:t>
      </w:r>
      <w:r w:rsidR="000E13D3" w:rsidRPr="00111E23">
        <w:rPr>
          <w:rFonts w:ascii="Times New Roman" w:hAnsi="Times New Roman" w:cs="Times New Roman"/>
        </w:rPr>
        <w:t>736</w:t>
      </w:r>
      <w:r w:rsidRPr="00111E23">
        <w:rPr>
          <w:rFonts w:ascii="Times New Roman" w:hAnsi="Times New Roman" w:cs="Times New Roman"/>
        </w:rPr>
        <w:t>.</w:t>
      </w:r>
      <w:r w:rsidR="000E13D3" w:rsidRPr="00111E23">
        <w:rPr>
          <w:rFonts w:ascii="Times New Roman" w:hAnsi="Times New Roman" w:cs="Times New Roman"/>
        </w:rPr>
        <w:t>0</w:t>
      </w:r>
      <w:r w:rsidR="00670156" w:rsidRPr="00111E23">
        <w:rPr>
          <w:rFonts w:ascii="Times New Roman" w:hAnsi="Times New Roman" w:cs="Times New Roman"/>
        </w:rPr>
        <w:t>85</w:t>
      </w:r>
      <w:r w:rsidRPr="00111E23">
        <w:rPr>
          <w:rFonts w:ascii="Times New Roman" w:hAnsi="Times New Roman" w:cs="Times New Roman"/>
        </w:rPr>
        <w:t>,00 zł, zgodnie z załącznikiem</w:t>
      </w:r>
      <w:r w:rsidR="00B40506" w:rsidRPr="00111E23">
        <w:rPr>
          <w:rFonts w:ascii="Times New Roman" w:hAnsi="Times New Roman" w:cs="Times New Roman"/>
        </w:rPr>
        <w:t xml:space="preserve"> </w:t>
      </w:r>
      <w:r w:rsidRPr="00111E23">
        <w:rPr>
          <w:rFonts w:ascii="Times New Roman" w:hAnsi="Times New Roman" w:cs="Times New Roman"/>
        </w:rPr>
        <w:t>Nr 2.</w:t>
      </w:r>
    </w:p>
    <w:p w:rsidR="00DF7BD5" w:rsidRPr="00111E23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       3) w § 3 określa się limity na zadania inwestycyjne w 2013 roku, zgodnie z załącznikiem Nr 3.</w:t>
      </w:r>
    </w:p>
    <w:p w:rsidR="00C73E12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87FA4" w:rsidRPr="00111E23">
        <w:rPr>
          <w:rFonts w:ascii="Times New Roman" w:hAnsi="Times New Roman" w:cs="Times New Roman"/>
        </w:rPr>
        <w:t>4) w</w:t>
      </w:r>
      <w:r w:rsidR="00C73E12" w:rsidRPr="00111E23">
        <w:rPr>
          <w:rFonts w:ascii="Times New Roman" w:hAnsi="Times New Roman" w:cs="Times New Roman"/>
        </w:rPr>
        <w:t xml:space="preserve">§ 5.1. </w:t>
      </w:r>
      <w:r w:rsidR="00387FA4" w:rsidRPr="00111E23">
        <w:rPr>
          <w:rFonts w:ascii="Times New Roman" w:hAnsi="Times New Roman" w:cs="Times New Roman"/>
        </w:rPr>
        <w:t>Dochody i wydatki związane z realizacją zadań z zakresu administracji rządowej oraz i</w:t>
      </w:r>
    </w:p>
    <w:p w:rsidR="00387FA4" w:rsidRPr="00111E23" w:rsidRDefault="00C73E12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           i</w:t>
      </w:r>
      <w:r w:rsidR="00387FA4" w:rsidRPr="00111E23">
        <w:rPr>
          <w:rFonts w:ascii="Times New Roman" w:hAnsi="Times New Roman" w:cs="Times New Roman"/>
        </w:rPr>
        <w:t>nnych zadań zleconych odrębnymi ustawami, zgodnie z załącznikiem Nr 4a.</w:t>
      </w:r>
    </w:p>
    <w:p w:rsidR="00427727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4083E" w:rsidRPr="00111E23">
        <w:rPr>
          <w:rFonts w:ascii="Times New Roman" w:hAnsi="Times New Roman" w:cs="Times New Roman"/>
        </w:rPr>
        <w:t xml:space="preserve">5) w §6  określa się łączną kwotę planowanych przychodów 1.154.346,00 i łączną kwotę </w:t>
      </w:r>
    </w:p>
    <w:p w:rsidR="00C4083E" w:rsidRPr="00111E23" w:rsidRDefault="00427727" w:rsidP="0042772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083E" w:rsidRPr="00111E23">
        <w:rPr>
          <w:rFonts w:ascii="Times New Roman" w:hAnsi="Times New Roman" w:cs="Times New Roman"/>
        </w:rPr>
        <w:t>planowanych rozchodów 1.434.148,00 zł, zgodnie z załącznikiem Nr 5.</w:t>
      </w:r>
    </w:p>
    <w:p w:rsidR="00C73E12" w:rsidRPr="00111E23" w:rsidRDefault="00427727" w:rsidP="004277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4083E" w:rsidRPr="00111E23">
        <w:rPr>
          <w:rFonts w:ascii="Times New Roman" w:hAnsi="Times New Roman" w:cs="Times New Roman"/>
        </w:rPr>
        <w:t>6</w:t>
      </w:r>
      <w:r w:rsidR="0056296E" w:rsidRPr="00111E23">
        <w:rPr>
          <w:rFonts w:ascii="Times New Roman" w:hAnsi="Times New Roman" w:cs="Times New Roman"/>
        </w:rPr>
        <w:t>) w §</w:t>
      </w:r>
      <w:r w:rsidR="00651C55" w:rsidRPr="00111E23">
        <w:rPr>
          <w:rFonts w:ascii="Times New Roman" w:hAnsi="Times New Roman" w:cs="Times New Roman"/>
        </w:rPr>
        <w:t>7</w:t>
      </w:r>
      <w:r w:rsidR="00F50785" w:rsidRPr="00111E23">
        <w:rPr>
          <w:rFonts w:ascii="Times New Roman" w:hAnsi="Times New Roman" w:cs="Times New Roman"/>
        </w:rPr>
        <w:t xml:space="preserve"> ustala się zestawienie planowanych kwot dotacji udzielanych z budżetu jednostki </w:t>
      </w:r>
    </w:p>
    <w:p w:rsidR="00F50785" w:rsidRPr="00111E23" w:rsidRDefault="00427727" w:rsidP="0042772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50785" w:rsidRPr="00111E23">
        <w:rPr>
          <w:rFonts w:ascii="Times New Roman" w:hAnsi="Times New Roman" w:cs="Times New Roman"/>
        </w:rPr>
        <w:t>samorządu terytorialnego:</w:t>
      </w:r>
    </w:p>
    <w:p w:rsidR="00C22F43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22F43" w:rsidRPr="00111E23">
        <w:rPr>
          <w:rFonts w:ascii="Times New Roman" w:hAnsi="Times New Roman" w:cs="Times New Roman"/>
        </w:rPr>
        <w:t xml:space="preserve">a) dotacje dla jednostek sektora finansów publicznych </w:t>
      </w:r>
      <w:r w:rsidR="00AB6F17" w:rsidRPr="00111E23">
        <w:rPr>
          <w:rFonts w:ascii="Times New Roman" w:hAnsi="Times New Roman" w:cs="Times New Roman"/>
        </w:rPr>
        <w:t>374</w:t>
      </w:r>
      <w:r w:rsidR="00045B12" w:rsidRPr="00111E23">
        <w:rPr>
          <w:rFonts w:ascii="Times New Roman" w:hAnsi="Times New Roman" w:cs="Times New Roman"/>
        </w:rPr>
        <w:t>.910</w:t>
      </w:r>
      <w:r w:rsidR="00C22F43" w:rsidRPr="00111E23">
        <w:rPr>
          <w:rFonts w:ascii="Times New Roman" w:hAnsi="Times New Roman" w:cs="Times New Roman"/>
        </w:rPr>
        <w:t>,00 zł,</w:t>
      </w:r>
    </w:p>
    <w:p w:rsidR="00C73E12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22F43" w:rsidRPr="00111E23">
        <w:rPr>
          <w:rFonts w:ascii="Times New Roman" w:hAnsi="Times New Roman" w:cs="Times New Roman"/>
        </w:rPr>
        <w:t>b) dotacje dla jednostek spoza sektora finansów publicznych</w:t>
      </w:r>
      <w:r w:rsidR="0056296E" w:rsidRPr="00111E23">
        <w:rPr>
          <w:rFonts w:ascii="Times New Roman" w:hAnsi="Times New Roman" w:cs="Times New Roman"/>
        </w:rPr>
        <w:t xml:space="preserve"> 1.</w:t>
      </w:r>
      <w:r w:rsidR="00493627" w:rsidRPr="00111E23">
        <w:rPr>
          <w:rFonts w:ascii="Times New Roman" w:hAnsi="Times New Roman" w:cs="Times New Roman"/>
        </w:rPr>
        <w:t>32</w:t>
      </w:r>
      <w:r w:rsidR="00045B12" w:rsidRPr="00111E23">
        <w:rPr>
          <w:rFonts w:ascii="Times New Roman" w:hAnsi="Times New Roman" w:cs="Times New Roman"/>
        </w:rPr>
        <w:t>6</w:t>
      </w:r>
      <w:r w:rsidR="0056296E" w:rsidRPr="00111E23">
        <w:rPr>
          <w:rFonts w:ascii="Times New Roman" w:hAnsi="Times New Roman" w:cs="Times New Roman"/>
        </w:rPr>
        <w:t>.</w:t>
      </w:r>
      <w:r w:rsidR="00493627" w:rsidRPr="00111E23">
        <w:rPr>
          <w:rFonts w:ascii="Times New Roman" w:hAnsi="Times New Roman" w:cs="Times New Roman"/>
        </w:rPr>
        <w:t>854</w:t>
      </w:r>
      <w:r w:rsidR="0056296E" w:rsidRPr="00111E23">
        <w:rPr>
          <w:rFonts w:ascii="Times New Roman" w:hAnsi="Times New Roman" w:cs="Times New Roman"/>
        </w:rPr>
        <w:t xml:space="preserve">,00 zł, zgodnie z </w:t>
      </w:r>
    </w:p>
    <w:p w:rsidR="00C73E12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6296E" w:rsidRPr="00111E23">
        <w:rPr>
          <w:rFonts w:ascii="Times New Roman" w:hAnsi="Times New Roman" w:cs="Times New Roman"/>
        </w:rPr>
        <w:t xml:space="preserve">załącznikiem Nr </w:t>
      </w:r>
      <w:r w:rsidR="00F35AFF" w:rsidRPr="00111E23">
        <w:rPr>
          <w:rFonts w:ascii="Times New Roman" w:hAnsi="Times New Roman" w:cs="Times New Roman"/>
        </w:rPr>
        <w:t>6</w:t>
      </w:r>
    </w:p>
    <w:p w:rsidR="00C73E12" w:rsidRPr="00111E23" w:rsidRDefault="00427727" w:rsidP="0042772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5AFF" w:rsidRPr="00111E23">
        <w:rPr>
          <w:rFonts w:ascii="Times New Roman" w:hAnsi="Times New Roman" w:cs="Times New Roman"/>
        </w:rPr>
        <w:t xml:space="preserve">7) w § 9 ustala się limit zobowiązań z tytułu zaciągniętych kredytów i pożyczek oraz </w:t>
      </w:r>
    </w:p>
    <w:p w:rsidR="00F35AFF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35AFF" w:rsidRPr="00111E23">
        <w:rPr>
          <w:rFonts w:ascii="Times New Roman" w:hAnsi="Times New Roman" w:cs="Times New Roman"/>
        </w:rPr>
        <w:t>emitowanych papierów wartościowych w kwocie 644.000,00 zł, w tym na:</w:t>
      </w:r>
    </w:p>
    <w:p w:rsidR="00C73E12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F35AFF" w:rsidRPr="00111E23">
        <w:rPr>
          <w:rFonts w:ascii="Times New Roman" w:hAnsi="Times New Roman" w:cs="Times New Roman"/>
        </w:rPr>
        <w:t xml:space="preserve">a) pokrycie występującego w ciągu roku przejściowego deficytu budżetu JST w kwocie </w:t>
      </w:r>
    </w:p>
    <w:p w:rsidR="00F35AFF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35AFF" w:rsidRPr="00111E23">
        <w:rPr>
          <w:rFonts w:ascii="Times New Roman" w:hAnsi="Times New Roman" w:cs="Times New Roman"/>
        </w:rPr>
        <w:t>50.000,00 zł,</w:t>
      </w:r>
    </w:p>
    <w:p w:rsidR="00F35AFF" w:rsidRPr="00111E23" w:rsidRDefault="00427727" w:rsidP="00111E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5AFF" w:rsidRPr="00111E23">
        <w:rPr>
          <w:rFonts w:ascii="Times New Roman" w:hAnsi="Times New Roman" w:cs="Times New Roman"/>
        </w:rPr>
        <w:t>b) spłatę wcześniej zaciągniętych pożyczek i kredytów w kwocie 594.000,00 zł.</w:t>
      </w:r>
    </w:p>
    <w:p w:rsidR="00F35AFF" w:rsidRPr="00111E23" w:rsidRDefault="00427727" w:rsidP="00427727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5AFF" w:rsidRPr="00111E23">
        <w:rPr>
          <w:rFonts w:ascii="Times New Roman" w:hAnsi="Times New Roman" w:cs="Times New Roman"/>
        </w:rPr>
        <w:t>8) w § 11 upoważnia się Burmistrza Gminy do:</w:t>
      </w:r>
    </w:p>
    <w:p w:rsidR="00F35AFF" w:rsidRPr="00111E23" w:rsidRDefault="00C73E12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           a</w:t>
      </w:r>
      <w:r w:rsidR="00F35AFF" w:rsidRPr="00111E23">
        <w:rPr>
          <w:rFonts w:ascii="Times New Roman" w:hAnsi="Times New Roman" w:cs="Times New Roman"/>
        </w:rPr>
        <w:t>) zaciągania kredytów o i po</w:t>
      </w:r>
      <w:r w:rsidR="008412CC" w:rsidRPr="00111E23">
        <w:rPr>
          <w:rFonts w:ascii="Times New Roman" w:hAnsi="Times New Roman" w:cs="Times New Roman"/>
        </w:rPr>
        <w:t>ż</w:t>
      </w:r>
      <w:r w:rsidR="00F35AFF" w:rsidRPr="00111E23">
        <w:rPr>
          <w:rFonts w:ascii="Times New Roman" w:hAnsi="Times New Roman" w:cs="Times New Roman"/>
        </w:rPr>
        <w:t>yczek oraz emisji papierów wartościowych na:</w:t>
      </w:r>
    </w:p>
    <w:p w:rsidR="00C73E12" w:rsidRPr="00111E23" w:rsidRDefault="00C73E12" w:rsidP="00111E2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- </w:t>
      </w:r>
      <w:r w:rsidR="00F35AFF" w:rsidRPr="00111E23">
        <w:rPr>
          <w:rFonts w:ascii="Times New Roman" w:hAnsi="Times New Roman" w:cs="Times New Roman"/>
        </w:rPr>
        <w:t>pokrycie występującego w ciągu roku przejściowego deficytu bud</w:t>
      </w:r>
      <w:r w:rsidR="008412CC" w:rsidRPr="00111E23">
        <w:rPr>
          <w:rFonts w:ascii="Times New Roman" w:hAnsi="Times New Roman" w:cs="Times New Roman"/>
        </w:rPr>
        <w:t>ż</w:t>
      </w:r>
      <w:r w:rsidR="00F35AFF" w:rsidRPr="00111E23">
        <w:rPr>
          <w:rFonts w:ascii="Times New Roman" w:hAnsi="Times New Roman" w:cs="Times New Roman"/>
        </w:rPr>
        <w:t xml:space="preserve">etu do wysokości </w:t>
      </w:r>
    </w:p>
    <w:p w:rsidR="00F35AFF" w:rsidRPr="00111E23" w:rsidRDefault="00F35AFF" w:rsidP="00111E2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50.000,00 zł,</w:t>
      </w:r>
    </w:p>
    <w:p w:rsidR="00DF7BD5" w:rsidRPr="00111E23" w:rsidRDefault="00427727" w:rsidP="0042772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3E12" w:rsidRPr="00111E23">
        <w:rPr>
          <w:rFonts w:ascii="Times New Roman" w:hAnsi="Times New Roman" w:cs="Times New Roman"/>
        </w:rPr>
        <w:t>9)</w:t>
      </w:r>
      <w:r w:rsidR="00DF7BD5" w:rsidRPr="00111E23">
        <w:rPr>
          <w:rFonts w:ascii="Times New Roman" w:hAnsi="Times New Roman" w:cs="Times New Roman"/>
        </w:rPr>
        <w:t xml:space="preserve"> w §13 w budżecie tworzy się rezerwy:</w:t>
      </w:r>
    </w:p>
    <w:p w:rsidR="00DF7BD5" w:rsidRPr="00111E23" w:rsidRDefault="00DF7BD5" w:rsidP="00111E23">
      <w:pPr>
        <w:spacing w:line="240" w:lineRule="auto"/>
        <w:ind w:firstLine="426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   a) ogólną w wysokości </w:t>
      </w:r>
      <w:r w:rsidR="003B660A" w:rsidRPr="00111E23">
        <w:rPr>
          <w:rFonts w:ascii="Times New Roman" w:hAnsi="Times New Roman" w:cs="Times New Roman"/>
        </w:rPr>
        <w:t>88.</w:t>
      </w:r>
      <w:r w:rsidR="00583022" w:rsidRPr="00111E23">
        <w:rPr>
          <w:rFonts w:ascii="Times New Roman" w:hAnsi="Times New Roman" w:cs="Times New Roman"/>
        </w:rPr>
        <w:t>53</w:t>
      </w:r>
      <w:r w:rsidR="003B660A" w:rsidRPr="00111E23">
        <w:rPr>
          <w:rFonts w:ascii="Times New Roman" w:hAnsi="Times New Roman" w:cs="Times New Roman"/>
        </w:rPr>
        <w:t>6</w:t>
      </w:r>
      <w:r w:rsidRPr="00111E23">
        <w:rPr>
          <w:rFonts w:ascii="Times New Roman" w:hAnsi="Times New Roman" w:cs="Times New Roman"/>
        </w:rPr>
        <w:t>,00 zł,</w:t>
      </w:r>
    </w:p>
    <w:p w:rsidR="00DF7BD5" w:rsidRPr="00111E23" w:rsidRDefault="00DF7BD5" w:rsidP="00111E23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   b) celową w wysokości </w:t>
      </w:r>
      <w:r w:rsidR="00670156" w:rsidRPr="00111E23">
        <w:rPr>
          <w:rFonts w:ascii="Times New Roman" w:hAnsi="Times New Roman" w:cs="Times New Roman"/>
        </w:rPr>
        <w:t>3</w:t>
      </w:r>
      <w:r w:rsidR="00BF780D" w:rsidRPr="00111E23">
        <w:rPr>
          <w:rFonts w:ascii="Times New Roman" w:hAnsi="Times New Roman" w:cs="Times New Roman"/>
        </w:rPr>
        <w:t>1</w:t>
      </w:r>
      <w:r w:rsidR="00670156" w:rsidRPr="00111E23">
        <w:rPr>
          <w:rFonts w:ascii="Times New Roman" w:hAnsi="Times New Roman" w:cs="Times New Roman"/>
        </w:rPr>
        <w:t>.</w:t>
      </w:r>
      <w:r w:rsidR="00583022" w:rsidRPr="00111E23">
        <w:rPr>
          <w:rFonts w:ascii="Times New Roman" w:hAnsi="Times New Roman" w:cs="Times New Roman"/>
        </w:rPr>
        <w:t>56</w:t>
      </w:r>
      <w:r w:rsidR="00BF780D" w:rsidRPr="00111E23">
        <w:rPr>
          <w:rFonts w:ascii="Times New Roman" w:hAnsi="Times New Roman" w:cs="Times New Roman"/>
        </w:rPr>
        <w:t>4</w:t>
      </w:r>
      <w:r w:rsidRPr="00111E23">
        <w:rPr>
          <w:rFonts w:ascii="Times New Roman" w:hAnsi="Times New Roman" w:cs="Times New Roman"/>
        </w:rPr>
        <w:t xml:space="preserve">,00 zł z przeznaczeniem na zarządzanie kryzysowe w kwocie </w:t>
      </w:r>
    </w:p>
    <w:p w:rsidR="00DF7BD5" w:rsidRPr="00111E23" w:rsidRDefault="00427727" w:rsidP="00111E23">
      <w:p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0156" w:rsidRPr="00111E23">
        <w:rPr>
          <w:rFonts w:ascii="Times New Roman" w:hAnsi="Times New Roman" w:cs="Times New Roman"/>
        </w:rPr>
        <w:t>3</w:t>
      </w:r>
      <w:r w:rsidR="00BF780D" w:rsidRPr="00111E23">
        <w:rPr>
          <w:rFonts w:ascii="Times New Roman" w:hAnsi="Times New Roman" w:cs="Times New Roman"/>
        </w:rPr>
        <w:t>1</w:t>
      </w:r>
      <w:r w:rsidR="00670156" w:rsidRPr="00111E23">
        <w:rPr>
          <w:rFonts w:ascii="Times New Roman" w:hAnsi="Times New Roman" w:cs="Times New Roman"/>
        </w:rPr>
        <w:t>.</w:t>
      </w:r>
      <w:r w:rsidR="00583022" w:rsidRPr="00111E23">
        <w:rPr>
          <w:rFonts w:ascii="Times New Roman" w:hAnsi="Times New Roman" w:cs="Times New Roman"/>
        </w:rPr>
        <w:t>56</w:t>
      </w:r>
      <w:r w:rsidR="00BF780D" w:rsidRPr="00111E23">
        <w:rPr>
          <w:rFonts w:ascii="Times New Roman" w:hAnsi="Times New Roman" w:cs="Times New Roman"/>
        </w:rPr>
        <w:t>4</w:t>
      </w:r>
      <w:r w:rsidR="00DF7BD5" w:rsidRPr="00111E23">
        <w:rPr>
          <w:rFonts w:ascii="Times New Roman" w:hAnsi="Times New Roman" w:cs="Times New Roman"/>
        </w:rPr>
        <w:t>,00 zł.</w:t>
      </w:r>
    </w:p>
    <w:p w:rsidR="00C73E12" w:rsidRPr="00111E23" w:rsidRDefault="00427727" w:rsidP="00111E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412CC" w:rsidRPr="00111E23">
        <w:rPr>
          <w:rFonts w:ascii="Times New Roman" w:hAnsi="Times New Roman" w:cs="Times New Roman"/>
        </w:rPr>
        <w:t xml:space="preserve">10) w § 16 ustala się dochody z tytułu opłat pobieranych za odpady w kwocie 437.338,00 zł i </w:t>
      </w:r>
    </w:p>
    <w:p w:rsidR="00C73E12" w:rsidRPr="00111E23" w:rsidRDefault="00427727" w:rsidP="00111E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2CC" w:rsidRPr="00111E23">
        <w:rPr>
          <w:rFonts w:ascii="Times New Roman" w:hAnsi="Times New Roman" w:cs="Times New Roman"/>
        </w:rPr>
        <w:t xml:space="preserve">przeznacza na wydatki z gospodarką odpadami w kwocie 437.338,00 zł, zgodnie z </w:t>
      </w:r>
    </w:p>
    <w:p w:rsidR="008412CC" w:rsidRPr="00111E23" w:rsidRDefault="00427727" w:rsidP="00111E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2CC" w:rsidRPr="00111E23">
        <w:rPr>
          <w:rFonts w:ascii="Times New Roman" w:hAnsi="Times New Roman" w:cs="Times New Roman"/>
        </w:rPr>
        <w:t>załącznikiem nr 7</w:t>
      </w:r>
    </w:p>
    <w:p w:rsidR="008412CC" w:rsidRPr="00111E23" w:rsidRDefault="008412CC" w:rsidP="00427727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  <w:b/>
        </w:rPr>
        <w:t>§2.</w:t>
      </w:r>
      <w:r w:rsidRPr="00111E23">
        <w:rPr>
          <w:rFonts w:ascii="Times New Roman" w:hAnsi="Times New Roman" w:cs="Times New Roman"/>
        </w:rPr>
        <w:t xml:space="preserve"> Wprowadza się plan przychodów i kosztów Zakładu </w:t>
      </w:r>
      <w:r w:rsidR="00E23CC2" w:rsidRPr="00111E23">
        <w:rPr>
          <w:rFonts w:ascii="Times New Roman" w:hAnsi="Times New Roman" w:cs="Times New Roman"/>
        </w:rPr>
        <w:t xml:space="preserve">Usług </w:t>
      </w:r>
      <w:r w:rsidRPr="00111E23">
        <w:rPr>
          <w:rFonts w:ascii="Times New Roman" w:hAnsi="Times New Roman" w:cs="Times New Roman"/>
        </w:rPr>
        <w:t>Komunaln</w:t>
      </w:r>
      <w:r w:rsidR="00E23CC2" w:rsidRPr="00111E23">
        <w:rPr>
          <w:rFonts w:ascii="Times New Roman" w:hAnsi="Times New Roman" w:cs="Times New Roman"/>
        </w:rPr>
        <w:t>ych</w:t>
      </w:r>
      <w:r w:rsidRPr="00111E23">
        <w:rPr>
          <w:rFonts w:ascii="Times New Roman" w:hAnsi="Times New Roman" w:cs="Times New Roman"/>
        </w:rPr>
        <w:t>:</w:t>
      </w:r>
    </w:p>
    <w:p w:rsidR="008412CC" w:rsidRPr="00111E23" w:rsidRDefault="008412CC" w:rsidP="00111E2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przychody w kwocie  </w:t>
      </w:r>
      <w:r w:rsidR="007E454D" w:rsidRPr="00111E23">
        <w:rPr>
          <w:rFonts w:ascii="Times New Roman" w:hAnsi="Times New Roman" w:cs="Times New Roman"/>
        </w:rPr>
        <w:t>331</w:t>
      </w:r>
      <w:r w:rsidRPr="00111E23">
        <w:rPr>
          <w:rFonts w:ascii="Times New Roman" w:hAnsi="Times New Roman" w:cs="Times New Roman"/>
        </w:rPr>
        <w:t>.920,00 zł,</w:t>
      </w:r>
    </w:p>
    <w:p w:rsidR="008412CC" w:rsidRPr="00111E23" w:rsidRDefault="008412CC" w:rsidP="00111E2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koszty w kwocie  </w:t>
      </w:r>
      <w:r w:rsidR="007E454D" w:rsidRPr="00111E23">
        <w:rPr>
          <w:rFonts w:ascii="Times New Roman" w:hAnsi="Times New Roman" w:cs="Times New Roman"/>
        </w:rPr>
        <w:t>33</w:t>
      </w:r>
      <w:r w:rsidRPr="00111E23">
        <w:rPr>
          <w:rFonts w:ascii="Times New Roman" w:hAnsi="Times New Roman" w:cs="Times New Roman"/>
        </w:rPr>
        <w:t>1.920,00 zł, zgodnie z załącznikiem nr 8.</w:t>
      </w:r>
    </w:p>
    <w:p w:rsidR="00DF7BD5" w:rsidRPr="00111E23" w:rsidRDefault="00DF7BD5" w:rsidP="00111E23">
      <w:pPr>
        <w:pStyle w:val="Tekstpodstawowywcity2"/>
        <w:spacing w:line="240" w:lineRule="auto"/>
        <w:ind w:firstLine="0"/>
        <w:jc w:val="left"/>
      </w:pPr>
      <w:r w:rsidRPr="00111E23">
        <w:rPr>
          <w:b/>
        </w:rPr>
        <w:t>§</w:t>
      </w:r>
      <w:r w:rsidR="008412CC" w:rsidRPr="00111E23">
        <w:rPr>
          <w:b/>
        </w:rPr>
        <w:t>3</w:t>
      </w:r>
      <w:r w:rsidRPr="00111E23">
        <w:rPr>
          <w:b/>
        </w:rPr>
        <w:t>.</w:t>
      </w:r>
      <w:r w:rsidRPr="00111E23">
        <w:t xml:space="preserve"> Wykonanie uchwały powierza się Burmistrzowi Gminy.</w:t>
      </w:r>
    </w:p>
    <w:p w:rsidR="00DF7BD5" w:rsidRPr="00111E23" w:rsidRDefault="00DF7BD5" w:rsidP="00111E23">
      <w:pPr>
        <w:pStyle w:val="Tekstpodstawowywcity2"/>
        <w:tabs>
          <w:tab w:val="left" w:pos="3831"/>
        </w:tabs>
        <w:spacing w:line="240" w:lineRule="auto"/>
      </w:pPr>
      <w:r w:rsidRPr="00111E23">
        <w:tab/>
      </w:r>
    </w:p>
    <w:p w:rsidR="00C73E12" w:rsidRPr="00111E23" w:rsidRDefault="00DF7BD5" w:rsidP="00111E23">
      <w:pPr>
        <w:spacing w:line="240" w:lineRule="auto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  <w:b/>
        </w:rPr>
        <w:t>§</w:t>
      </w:r>
      <w:r w:rsidR="00D34882" w:rsidRPr="00111E23">
        <w:rPr>
          <w:rFonts w:ascii="Times New Roman" w:hAnsi="Times New Roman" w:cs="Times New Roman"/>
          <w:b/>
        </w:rPr>
        <w:t>4</w:t>
      </w:r>
      <w:r w:rsidRPr="00111E23">
        <w:rPr>
          <w:rFonts w:ascii="Times New Roman" w:hAnsi="Times New Roman" w:cs="Times New Roman"/>
          <w:b/>
        </w:rPr>
        <w:t>.</w:t>
      </w:r>
      <w:r w:rsidRPr="00111E23">
        <w:rPr>
          <w:rFonts w:ascii="Times New Roman" w:hAnsi="Times New Roman" w:cs="Times New Roman"/>
        </w:rPr>
        <w:t xml:space="preserve"> Uchwała wchodzi w życie z dniem podjęcia i podlega publikacji w Dzienniku Urzędowym </w:t>
      </w:r>
    </w:p>
    <w:p w:rsidR="00DF7BD5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Województwa Kujawsko-Pomorskiego oraz tablicy ogłoszeń Urzędu Gminy.</w:t>
      </w:r>
    </w:p>
    <w:p w:rsidR="00111E23" w:rsidRDefault="00111E23" w:rsidP="00111E23">
      <w:pPr>
        <w:spacing w:line="240" w:lineRule="auto"/>
        <w:jc w:val="both"/>
        <w:rPr>
          <w:rFonts w:ascii="Times New Roman" w:hAnsi="Times New Roman" w:cs="Times New Roman"/>
        </w:rPr>
      </w:pPr>
    </w:p>
    <w:p w:rsidR="00111E23" w:rsidRPr="00111E23" w:rsidRDefault="00111E23" w:rsidP="00111E23">
      <w:pPr>
        <w:spacing w:line="240" w:lineRule="auto"/>
        <w:jc w:val="both"/>
        <w:rPr>
          <w:rFonts w:ascii="Times New Roman" w:hAnsi="Times New Roman" w:cs="Times New Roman"/>
        </w:rPr>
      </w:pPr>
    </w:p>
    <w:p w:rsidR="00DF7BD5" w:rsidRPr="00111E23" w:rsidRDefault="00DF7BD5" w:rsidP="00111E23">
      <w:pPr>
        <w:pStyle w:val="Tekstpodstawowywcity2"/>
        <w:spacing w:line="240" w:lineRule="auto"/>
        <w:ind w:left="4248"/>
        <w:rPr>
          <w:b/>
        </w:rPr>
      </w:pPr>
      <w:r w:rsidRPr="00111E23">
        <w:rPr>
          <w:b/>
        </w:rPr>
        <w:t>Przewodniczący Rady Gminy</w:t>
      </w:r>
    </w:p>
    <w:p w:rsidR="00DF7BD5" w:rsidRPr="00111E23" w:rsidRDefault="00DF7BD5" w:rsidP="00111E23">
      <w:pPr>
        <w:pStyle w:val="Tekstpodstawowywcity2"/>
        <w:spacing w:line="240" w:lineRule="auto"/>
        <w:rPr>
          <w:b/>
        </w:rPr>
      </w:pPr>
    </w:p>
    <w:p w:rsidR="00D71F95" w:rsidRDefault="002C4E56" w:rsidP="00111E23">
      <w:pPr>
        <w:pStyle w:val="Tekstpodstawowywcity2"/>
        <w:spacing w:line="240" w:lineRule="auto"/>
        <w:ind w:left="4956"/>
        <w:rPr>
          <w:b/>
        </w:rPr>
      </w:pPr>
      <w:r w:rsidRPr="00111E23">
        <w:rPr>
          <w:b/>
        </w:rPr>
        <w:t>Witold Świdziński</w:t>
      </w:r>
    </w:p>
    <w:p w:rsid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P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 xml:space="preserve">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poz.142i poz.146, Nr 40 poz.230 i Nr 106, poz.675., oraz 2011 rok Nr 21,poz.113, Nr 117, poz.679, Nr 134,poz.777, Nr 149, poz.887, Nr 217, poz.1281,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2012 r. poz.567,Dz.U z 2013 r. poz. 153.</w:t>
      </w: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2009 r. Nr 219, poz.1706 oraz z 2010 r. Nr 96,poz.620, Nr </w:t>
      </w: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108, poz.685, Nr 152, poz.1020, Nr 161, poz.1078, Nr226,poz.1475 i Nr238,poz.1578, Nr 178,poz.1061,Nr197,poz.1170</w:t>
      </w: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2010 r. Nr 28, poz.146,Nr 96, poz.620, Nr 123, poz.835, Nr 152, poz.1020 i Nr 238, poz.1578, Nr 257, poz.1726., 2011 r. Nr185,poz.1092, Nr201, poz.1183, Nr 234, poz. 1386, Nr 240,poz.1429, Nr 291, poz.1707, Dz. U. z 2012, poz. 1456, 14530, 1548.</w:t>
      </w:r>
    </w:p>
    <w:p w:rsidR="00DF7BD5" w:rsidRDefault="00DF7BD5" w:rsidP="00111B50">
      <w:pPr>
        <w:pStyle w:val="Tekstpodstawowywcity2"/>
        <w:ind w:firstLine="0"/>
      </w:pPr>
    </w:p>
    <w:p w:rsidR="00D71F95" w:rsidRDefault="00D71F95" w:rsidP="00D71F95">
      <w:pPr>
        <w:pStyle w:val="Tekstpodstawowywcity2"/>
        <w:rPr>
          <w:b/>
        </w:rPr>
      </w:pPr>
    </w:p>
    <w:p w:rsidR="00E23CC2" w:rsidRDefault="00E23CC2" w:rsidP="00D71F95">
      <w:pPr>
        <w:pStyle w:val="Tekstpodstawowywcity2"/>
        <w:rPr>
          <w:b/>
        </w:rPr>
      </w:pPr>
    </w:p>
    <w:p w:rsidR="00355547" w:rsidRDefault="00355547" w:rsidP="00D71F95">
      <w:pPr>
        <w:pStyle w:val="Tekstpodstawowywcity2"/>
        <w:rPr>
          <w:b/>
        </w:rPr>
      </w:pPr>
    </w:p>
    <w:p w:rsidR="00355547" w:rsidRDefault="00355547" w:rsidP="00D71F95">
      <w:pPr>
        <w:pStyle w:val="Tekstpodstawowywcity2"/>
        <w:rPr>
          <w:b/>
        </w:rPr>
      </w:pPr>
    </w:p>
    <w:p w:rsidR="00E23CC2" w:rsidRDefault="00E23CC2" w:rsidP="006D502E">
      <w:pPr>
        <w:pStyle w:val="Tekstpodstawowywcity2"/>
        <w:ind w:firstLine="0"/>
        <w:rPr>
          <w:b/>
        </w:rPr>
      </w:pPr>
    </w:p>
    <w:p w:rsidR="00D71F95" w:rsidRDefault="00D71F95" w:rsidP="00111E23">
      <w:pPr>
        <w:pStyle w:val="Tekstpodstawowywcity2"/>
        <w:jc w:val="center"/>
        <w:rPr>
          <w:b/>
        </w:rPr>
      </w:pPr>
      <w:r>
        <w:rPr>
          <w:b/>
        </w:rPr>
        <w:t>UZASADNIENIE</w:t>
      </w:r>
    </w:p>
    <w:p w:rsidR="00D71F95" w:rsidRDefault="00D71F95" w:rsidP="00D71F95">
      <w:pPr>
        <w:pStyle w:val="Tekstpodstawowywcity2"/>
        <w:rPr>
          <w:b/>
        </w:rPr>
      </w:pPr>
    </w:p>
    <w:p w:rsidR="00D71F95" w:rsidRDefault="003B660A" w:rsidP="00D71F95">
      <w:pPr>
        <w:pStyle w:val="Tekstpodstawowywcity2"/>
      </w:pPr>
      <w:r>
        <w:t>Wprowadzono Dochody z tytułu opłat za ścieki w kwocie szacunkowej 20.000,00 zł., zabezpieczając środki na płatności faktur odbiorcy ścieków „</w:t>
      </w:r>
      <w:proofErr w:type="spellStart"/>
      <w:r>
        <w:t>Unifreeze</w:t>
      </w:r>
      <w:proofErr w:type="spellEnd"/>
      <w:r>
        <w:t>” Miesiączkowo</w:t>
      </w:r>
      <w:r w:rsidR="00A610A0">
        <w:t>. W</w:t>
      </w:r>
      <w:r>
        <w:t xml:space="preserve">prowadzono dochody w kwocie 1.150,00 zł. z tytułu zwrotu środków z dotacji udzielanej  na mieszkańca </w:t>
      </w:r>
      <w:proofErr w:type="spellStart"/>
      <w:r>
        <w:t>gminy</w:t>
      </w:r>
      <w:proofErr w:type="spellEnd"/>
      <w:r>
        <w:t xml:space="preserve"> Brodnica</w:t>
      </w:r>
      <w:r w:rsidR="00D71F95" w:rsidRPr="002C1BE9">
        <w:t xml:space="preserve"> </w:t>
      </w:r>
      <w:r>
        <w:t>z bud</w:t>
      </w:r>
      <w:r w:rsidR="00A610A0">
        <w:t>ż</w:t>
      </w:r>
      <w:r>
        <w:t xml:space="preserve">etu </w:t>
      </w:r>
      <w:proofErr w:type="spellStart"/>
      <w:r>
        <w:t>gminy</w:t>
      </w:r>
      <w:proofErr w:type="spellEnd"/>
      <w:r>
        <w:t xml:space="preserve"> Górzno. </w:t>
      </w:r>
    </w:p>
    <w:p w:rsidR="00DF7194" w:rsidRDefault="00DF7194" w:rsidP="00D71F95">
      <w:pPr>
        <w:pStyle w:val="Tekstpodstawowywcity2"/>
      </w:pPr>
      <w:r>
        <w:t xml:space="preserve">Wprowadzone zostały dochody w kwocie 18.000,00 zł, z przeznaczeniem na demontaż, transport i unieszkodliwianie wyrobów zawierających azbest z terenu </w:t>
      </w:r>
      <w:proofErr w:type="spellStart"/>
      <w:r>
        <w:t>gminy</w:t>
      </w:r>
      <w:proofErr w:type="spellEnd"/>
      <w:r>
        <w:t>, wydatki zapisane zgodnie przeznaczeniem. Środki pochodzą w całości z dotacji Wojewódzkiego Funduszu Ochrony Środowiska i Gospodarki Wodnej w Toruniu.</w:t>
      </w:r>
    </w:p>
    <w:p w:rsidR="003B660A" w:rsidRDefault="003B660A" w:rsidP="00D71F95">
      <w:pPr>
        <w:pStyle w:val="Tekstpodstawowywcity2"/>
      </w:pPr>
      <w:r>
        <w:t xml:space="preserve">Skorygowane zostały dochody referatu gospodarki komunalnej w związku z tworzeniem od 01.07. 2013 r. Zakładu </w:t>
      </w:r>
      <w:r w:rsidR="00E23CC2">
        <w:t>Usług</w:t>
      </w:r>
      <w:r>
        <w:t xml:space="preserve"> Komunaln</w:t>
      </w:r>
      <w:r w:rsidR="00E23CC2">
        <w:t xml:space="preserve">ych </w:t>
      </w:r>
      <w:r w:rsidR="00A727B2">
        <w:t>w Górznie. Zmniejszone zostały dochody o kwotę 15.900,00 zł. w związku z nieotrzymanym dofinansowaniem placu zabaw w Górznie.</w:t>
      </w:r>
    </w:p>
    <w:p w:rsidR="00A727B2" w:rsidRDefault="00A727B2" w:rsidP="00D71F95">
      <w:pPr>
        <w:pStyle w:val="Tekstpodstawowywcity2"/>
      </w:pPr>
      <w:r>
        <w:t xml:space="preserve">Dokonano szereg przesunięć w §§ w urzędzie </w:t>
      </w:r>
      <w:proofErr w:type="spellStart"/>
      <w:r>
        <w:t>gminy</w:t>
      </w:r>
      <w:proofErr w:type="spellEnd"/>
      <w:r>
        <w:t xml:space="preserve">, dotyczy to przeniesienia środków do Zakładu </w:t>
      </w:r>
      <w:r w:rsidR="00E23CC2">
        <w:t xml:space="preserve">Usług </w:t>
      </w:r>
      <w:r>
        <w:t>Komunaln</w:t>
      </w:r>
      <w:r w:rsidR="00E23CC2">
        <w:t>ych</w:t>
      </w:r>
      <w:r>
        <w:t xml:space="preserve"> i przydzielonego katalogu zadań prze zakład wykonywanych.</w:t>
      </w:r>
    </w:p>
    <w:p w:rsidR="00A727B2" w:rsidRDefault="00A727B2" w:rsidP="00D71F95">
      <w:pPr>
        <w:pStyle w:val="Tekstpodstawowywcity2"/>
      </w:pPr>
      <w:r>
        <w:t xml:space="preserve">Dokonano przesunięcia środków z rezerwy budżetowej ze wskazaniem na: </w:t>
      </w:r>
    </w:p>
    <w:p w:rsidR="00A727B2" w:rsidRDefault="00A727B2" w:rsidP="00D71F95">
      <w:pPr>
        <w:pStyle w:val="Tekstpodstawowywcity2"/>
      </w:pPr>
      <w:r>
        <w:t>- prace melioracyjne w sołectwie Gołkowo w kwocie 1.500,00 zł,</w:t>
      </w:r>
    </w:p>
    <w:p w:rsidR="007E454D" w:rsidRDefault="00A727B2" w:rsidP="00D71F95">
      <w:pPr>
        <w:pStyle w:val="Tekstpodstawowywcity2"/>
      </w:pPr>
      <w:r>
        <w:t>- dotacje na otwarte konkursy  w zakresie upowszechniania i rozwoju kultury i sportu</w:t>
      </w:r>
      <w:r w:rsidR="007E454D">
        <w:t xml:space="preserve"> </w:t>
      </w:r>
    </w:p>
    <w:p w:rsidR="00A727B2" w:rsidRDefault="007E454D" w:rsidP="00D71F95">
      <w:pPr>
        <w:pStyle w:val="Tekstpodstawowywcity2"/>
      </w:pPr>
      <w:r>
        <w:t>3.000,00 zł</w:t>
      </w:r>
      <w:r w:rsidR="00A727B2">
        <w:t>,</w:t>
      </w:r>
    </w:p>
    <w:p w:rsidR="00A727B2" w:rsidRDefault="00A727B2" w:rsidP="00D71F95">
      <w:pPr>
        <w:pStyle w:val="Tekstpodstawowywcity2"/>
      </w:pPr>
      <w:r>
        <w:t>- wypłatę odprawy emerytalnej dla nauczyciela zlikwidowanej szkoły w Gołkowie</w:t>
      </w:r>
      <w:r w:rsidR="00350FE5">
        <w:t xml:space="preserve"> </w:t>
      </w:r>
      <w:r w:rsidR="007E454D">
        <w:t>w kwocie 6.000,00 zł</w:t>
      </w:r>
      <w:r>
        <w:t>.</w:t>
      </w:r>
    </w:p>
    <w:p w:rsidR="00A727B2" w:rsidRDefault="00A727B2" w:rsidP="00A727B2">
      <w:pPr>
        <w:pStyle w:val="Tekstpodstawowywcity2"/>
        <w:ind w:firstLine="0"/>
      </w:pPr>
      <w:r>
        <w:tab/>
        <w:t xml:space="preserve">Dokonano przesunięć w administracji, zabezpieczając środki na prace remontowe dotyczące napraw sprzętu, ksera i </w:t>
      </w:r>
      <w:r w:rsidR="00A610A0">
        <w:t xml:space="preserve">drobnych prac w </w:t>
      </w:r>
      <w:r>
        <w:t>pomieszcze</w:t>
      </w:r>
      <w:r w:rsidR="00A610A0">
        <w:t>niach biurowych.</w:t>
      </w:r>
    </w:p>
    <w:p w:rsidR="006D502E" w:rsidRDefault="006D502E" w:rsidP="006D502E">
      <w:pPr>
        <w:pStyle w:val="Tekstpodstawowywcity2"/>
      </w:pPr>
      <w:r>
        <w:t xml:space="preserve">Dokonano przesunięcia w działalności usługowej w kwocie 3.000,00 zł. dotyczącej realizacji porozumienia ze Starostwem Powiatowym na rozbudowę </w:t>
      </w:r>
      <w:proofErr w:type="spellStart"/>
      <w:r>
        <w:t>geoportali</w:t>
      </w:r>
      <w:proofErr w:type="spellEnd"/>
      <w:r>
        <w:t xml:space="preserve"> : udostępnienie planów zagospodarowania przestrzennego, studium uwarunkowań i kierunków zagospodarowania przestrzennego i oznaczenie na mapie budynków różnych instytucji, zabytków, tras rowerowych, parkingów.</w:t>
      </w:r>
    </w:p>
    <w:p w:rsidR="00A610A0" w:rsidRDefault="00A610A0" w:rsidP="006D502E">
      <w:pPr>
        <w:pStyle w:val="Tekstpodstawowywcity2"/>
      </w:pPr>
      <w:r>
        <w:t>Dokonano przesunięcia w dziale ochrona zdrowia, z szkoleń na opłaty za usługi.</w:t>
      </w:r>
    </w:p>
    <w:p w:rsidR="00A610A0" w:rsidRDefault="00A610A0" w:rsidP="00A727B2">
      <w:pPr>
        <w:pStyle w:val="Tekstpodstawowywcity2"/>
        <w:ind w:firstLine="0"/>
      </w:pPr>
      <w:r>
        <w:t>Przesunięcia usprawniają realizacją wydatków zgodnie z klasyfikacją budżetową.</w:t>
      </w:r>
    </w:p>
    <w:p w:rsidR="00A610A0" w:rsidRDefault="00A610A0" w:rsidP="00A727B2">
      <w:pPr>
        <w:pStyle w:val="Tekstpodstawowywcity2"/>
        <w:ind w:firstLine="0"/>
      </w:pPr>
      <w:r>
        <w:t>Dokonano również przesunięć w jednostkach budżetowych, tj. Zespole Szkół w Górznie  w kwocie 3.900,00 zł, na opłacenie wykonywanych czynności w ramach umowy zlecenia i w Gminnym Ośrodku Pomocy Społecznej w Górznie w ramach zadania zleconego w kwocie 10.400,00zł, na opłacenie usług rehabilitanta w ramach umowy zlecenia.</w:t>
      </w:r>
    </w:p>
    <w:p w:rsidR="00A610A0" w:rsidRDefault="00A610A0" w:rsidP="00A727B2">
      <w:pPr>
        <w:pStyle w:val="Tekstpodstawowywcity2"/>
        <w:ind w:firstLine="0"/>
      </w:pPr>
    </w:p>
    <w:p w:rsidR="00A610A0" w:rsidRDefault="00A610A0" w:rsidP="00A727B2">
      <w:pPr>
        <w:pStyle w:val="Tekstpodstawowywcity2"/>
        <w:ind w:firstLine="0"/>
      </w:pPr>
    </w:p>
    <w:p w:rsidR="00A727B2" w:rsidRDefault="00A727B2" w:rsidP="00D71F95">
      <w:pPr>
        <w:pStyle w:val="Tekstpodstawowywcity2"/>
      </w:pPr>
    </w:p>
    <w:sectPr w:rsidR="00A727B2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3B8"/>
    <w:multiLevelType w:val="hybridMultilevel"/>
    <w:tmpl w:val="DDA47B54"/>
    <w:lvl w:ilvl="0" w:tplc="2DD84796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35F86"/>
    <w:multiLevelType w:val="hybridMultilevel"/>
    <w:tmpl w:val="EE5004F2"/>
    <w:lvl w:ilvl="0" w:tplc="3870B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7BD5"/>
    <w:rsid w:val="00016B1C"/>
    <w:rsid w:val="0003266F"/>
    <w:rsid w:val="00045B12"/>
    <w:rsid w:val="000A619E"/>
    <w:rsid w:val="000D50A2"/>
    <w:rsid w:val="000E13D3"/>
    <w:rsid w:val="000E5F78"/>
    <w:rsid w:val="000F7DD7"/>
    <w:rsid w:val="00111B50"/>
    <w:rsid w:val="00111E23"/>
    <w:rsid w:val="0013291C"/>
    <w:rsid w:val="00157A2D"/>
    <w:rsid w:val="001D105F"/>
    <w:rsid w:val="001D355C"/>
    <w:rsid w:val="00217E54"/>
    <w:rsid w:val="002877CC"/>
    <w:rsid w:val="00296680"/>
    <w:rsid w:val="002C1BE9"/>
    <w:rsid w:val="002C4E56"/>
    <w:rsid w:val="002E7C67"/>
    <w:rsid w:val="002F4F00"/>
    <w:rsid w:val="00303B7C"/>
    <w:rsid w:val="003056E5"/>
    <w:rsid w:val="003339E8"/>
    <w:rsid w:val="00350FE5"/>
    <w:rsid w:val="00355547"/>
    <w:rsid w:val="00387FA4"/>
    <w:rsid w:val="003A6C9C"/>
    <w:rsid w:val="003B660A"/>
    <w:rsid w:val="00422CDD"/>
    <w:rsid w:val="00427727"/>
    <w:rsid w:val="00432CD8"/>
    <w:rsid w:val="00440E93"/>
    <w:rsid w:val="004834B7"/>
    <w:rsid w:val="004931C7"/>
    <w:rsid w:val="00493627"/>
    <w:rsid w:val="00530C28"/>
    <w:rsid w:val="00551F6D"/>
    <w:rsid w:val="0056296E"/>
    <w:rsid w:val="00583022"/>
    <w:rsid w:val="005D5967"/>
    <w:rsid w:val="00602FD4"/>
    <w:rsid w:val="00614A6A"/>
    <w:rsid w:val="006242B6"/>
    <w:rsid w:val="00651C55"/>
    <w:rsid w:val="00670156"/>
    <w:rsid w:val="00680EC9"/>
    <w:rsid w:val="006D502E"/>
    <w:rsid w:val="00770941"/>
    <w:rsid w:val="0077297D"/>
    <w:rsid w:val="00795672"/>
    <w:rsid w:val="007E454D"/>
    <w:rsid w:val="008412CC"/>
    <w:rsid w:val="008B7683"/>
    <w:rsid w:val="008E7814"/>
    <w:rsid w:val="008F3C77"/>
    <w:rsid w:val="009042E3"/>
    <w:rsid w:val="00950AEE"/>
    <w:rsid w:val="00973812"/>
    <w:rsid w:val="00A5349C"/>
    <w:rsid w:val="00A610A0"/>
    <w:rsid w:val="00A727B2"/>
    <w:rsid w:val="00AB6F17"/>
    <w:rsid w:val="00AE4481"/>
    <w:rsid w:val="00B1528A"/>
    <w:rsid w:val="00B40506"/>
    <w:rsid w:val="00B65296"/>
    <w:rsid w:val="00B75FA0"/>
    <w:rsid w:val="00BF362E"/>
    <w:rsid w:val="00BF6E9C"/>
    <w:rsid w:val="00BF780D"/>
    <w:rsid w:val="00C11A70"/>
    <w:rsid w:val="00C22F43"/>
    <w:rsid w:val="00C32658"/>
    <w:rsid w:val="00C4083E"/>
    <w:rsid w:val="00C73E12"/>
    <w:rsid w:val="00C744E3"/>
    <w:rsid w:val="00CC3679"/>
    <w:rsid w:val="00CD2F89"/>
    <w:rsid w:val="00D34882"/>
    <w:rsid w:val="00D71F95"/>
    <w:rsid w:val="00DD54A9"/>
    <w:rsid w:val="00DF4D32"/>
    <w:rsid w:val="00DF61EF"/>
    <w:rsid w:val="00DF7194"/>
    <w:rsid w:val="00DF7BD5"/>
    <w:rsid w:val="00E23CC2"/>
    <w:rsid w:val="00E6059A"/>
    <w:rsid w:val="00E822FE"/>
    <w:rsid w:val="00E86F64"/>
    <w:rsid w:val="00EB6BEA"/>
    <w:rsid w:val="00F35AFF"/>
    <w:rsid w:val="00F44C0C"/>
    <w:rsid w:val="00F50785"/>
    <w:rsid w:val="00F65E14"/>
    <w:rsid w:val="00FA0B44"/>
    <w:rsid w:val="00FA1BCD"/>
    <w:rsid w:val="00FE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B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BD5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7BD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BD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F7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7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F7BD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7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7BD5"/>
    <w:pPr>
      <w:spacing w:after="0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7BD5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F7BD5"/>
    <w:pPr>
      <w:ind w:left="720"/>
      <w:contextualSpacing/>
    </w:pPr>
  </w:style>
  <w:style w:type="character" w:styleId="Odwoanieprzypisudolnego">
    <w:name w:val="footnote reference"/>
    <w:semiHidden/>
    <w:unhideWhenUsed/>
    <w:rsid w:val="00DF7B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2013-06-28T06:14:00Z</cp:lastPrinted>
  <dcterms:created xsi:type="dcterms:W3CDTF">2013-06-12T11:59:00Z</dcterms:created>
  <dcterms:modified xsi:type="dcterms:W3CDTF">2013-06-28T06:18:00Z</dcterms:modified>
</cp:coreProperties>
</file>