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F6" w:rsidRDefault="007117F6" w:rsidP="007117F6">
      <w:pPr>
        <w:pStyle w:val="Tytu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117F6" w:rsidRDefault="007117F6" w:rsidP="007117F6">
      <w:pPr>
        <w:pStyle w:val="Ty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UCHWAŁA NR  </w:t>
      </w:r>
      <w:r w:rsidR="003D2030">
        <w:rPr>
          <w:rFonts w:ascii="Times New Roman" w:hAnsi="Times New Roman"/>
        </w:rPr>
        <w:t>XLVI/</w:t>
      </w:r>
      <w:r w:rsidR="00374F71">
        <w:rPr>
          <w:rFonts w:ascii="Times New Roman" w:hAnsi="Times New Roman"/>
        </w:rPr>
        <w:t>246/2014</w:t>
      </w:r>
    </w:p>
    <w:p w:rsidR="007117F6" w:rsidRDefault="003D2030" w:rsidP="007117F6">
      <w:pPr>
        <w:jc w:val="center"/>
        <w:rPr>
          <w:b/>
          <w:sz w:val="24"/>
        </w:rPr>
      </w:pPr>
      <w:r>
        <w:rPr>
          <w:b/>
          <w:sz w:val="24"/>
        </w:rPr>
        <w:t>RADY MIEJSKIEJ</w:t>
      </w:r>
      <w:r w:rsidR="007117F6">
        <w:rPr>
          <w:b/>
          <w:sz w:val="24"/>
        </w:rPr>
        <w:t xml:space="preserve"> W GÓRZNIE</w:t>
      </w:r>
    </w:p>
    <w:p w:rsidR="00374F71" w:rsidRDefault="00374F71" w:rsidP="007117F6">
      <w:pPr>
        <w:jc w:val="center"/>
        <w:rPr>
          <w:sz w:val="24"/>
        </w:rPr>
      </w:pPr>
    </w:p>
    <w:p w:rsidR="007117F6" w:rsidRDefault="007117F6" w:rsidP="007117F6">
      <w:pPr>
        <w:jc w:val="center"/>
        <w:rPr>
          <w:sz w:val="24"/>
        </w:rPr>
      </w:pPr>
      <w:r>
        <w:rPr>
          <w:sz w:val="24"/>
        </w:rPr>
        <w:t xml:space="preserve">z dnia </w:t>
      </w:r>
      <w:r w:rsidR="003D2030">
        <w:rPr>
          <w:sz w:val="24"/>
        </w:rPr>
        <w:t>29 października 2014 r.</w:t>
      </w:r>
    </w:p>
    <w:p w:rsidR="007117F6" w:rsidRDefault="007117F6" w:rsidP="007117F6">
      <w:pPr>
        <w:rPr>
          <w:sz w:val="24"/>
        </w:rPr>
      </w:pPr>
    </w:p>
    <w:p w:rsidR="006236E4" w:rsidRDefault="007117F6" w:rsidP="007117F6">
      <w:pPr>
        <w:jc w:val="center"/>
        <w:rPr>
          <w:b/>
          <w:sz w:val="24"/>
        </w:rPr>
      </w:pPr>
      <w:r>
        <w:rPr>
          <w:b/>
          <w:sz w:val="24"/>
        </w:rPr>
        <w:t xml:space="preserve">w sprawie  określenia wysokości stawek </w:t>
      </w:r>
      <w:r w:rsidR="006236E4">
        <w:rPr>
          <w:b/>
          <w:sz w:val="24"/>
        </w:rPr>
        <w:t xml:space="preserve">i zwolnień w </w:t>
      </w:r>
      <w:r w:rsidR="00B75D4E">
        <w:rPr>
          <w:b/>
          <w:sz w:val="24"/>
        </w:rPr>
        <w:t>podatku od nieruchomości</w:t>
      </w:r>
      <w:r w:rsidR="006236E4">
        <w:rPr>
          <w:b/>
          <w:sz w:val="24"/>
        </w:rPr>
        <w:t xml:space="preserve"> </w:t>
      </w:r>
    </w:p>
    <w:p w:rsidR="007117F6" w:rsidRDefault="003D2030" w:rsidP="007117F6">
      <w:pPr>
        <w:jc w:val="center"/>
        <w:rPr>
          <w:b/>
          <w:sz w:val="24"/>
        </w:rPr>
      </w:pPr>
      <w:r>
        <w:rPr>
          <w:b/>
          <w:sz w:val="24"/>
        </w:rPr>
        <w:t>na 2015</w:t>
      </w:r>
      <w:r w:rsidR="007117F6">
        <w:rPr>
          <w:b/>
          <w:sz w:val="24"/>
        </w:rPr>
        <w:t xml:space="preserve"> rok</w:t>
      </w:r>
    </w:p>
    <w:p w:rsidR="007117F6" w:rsidRDefault="007117F6" w:rsidP="007117F6">
      <w:pPr>
        <w:rPr>
          <w:sz w:val="24"/>
        </w:rPr>
      </w:pPr>
    </w:p>
    <w:p w:rsidR="007117F6" w:rsidRDefault="007117F6" w:rsidP="007117F6">
      <w:pPr>
        <w:pStyle w:val="Tekstpodstawowywcity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Na podstawie art. 5 ust. 1, art. 7 ust. 3 ustawy z dnia 12 stycznia 1991 r. o podatkach i o</w:t>
      </w:r>
      <w:r w:rsidR="003D2030">
        <w:rPr>
          <w:rFonts w:ascii="Times New Roman" w:hAnsi="Times New Roman"/>
        </w:rPr>
        <w:t>płatach lokalnych (</w:t>
      </w:r>
      <w:r w:rsidR="00D66047">
        <w:rPr>
          <w:rFonts w:ascii="Times New Roman" w:hAnsi="Times New Roman"/>
        </w:rPr>
        <w:t xml:space="preserve">tj. </w:t>
      </w:r>
      <w:r w:rsidR="003D2030">
        <w:rPr>
          <w:rFonts w:ascii="Times New Roman" w:hAnsi="Times New Roman"/>
        </w:rPr>
        <w:t>Dz. U. z 2014</w:t>
      </w:r>
      <w:r>
        <w:rPr>
          <w:rFonts w:ascii="Times New Roman" w:hAnsi="Times New Roman"/>
        </w:rPr>
        <w:t xml:space="preserve"> r.</w:t>
      </w:r>
      <w:r w:rsidR="003D2030">
        <w:rPr>
          <w:rFonts w:ascii="Times New Roman" w:hAnsi="Times New Roman"/>
        </w:rPr>
        <w:t>, poz. 849</w:t>
      </w:r>
      <w:r>
        <w:rPr>
          <w:rFonts w:ascii="Times New Roman" w:hAnsi="Times New Roman"/>
        </w:rPr>
        <w:t>) oraz art.18 ust.2 pkt. 8 ustawy z dnia 8 marca 1990r. o sa</w:t>
      </w:r>
      <w:r w:rsidR="00B14BFD">
        <w:rPr>
          <w:rFonts w:ascii="Times New Roman" w:hAnsi="Times New Roman"/>
        </w:rPr>
        <w:t>morządzie gminnym (</w:t>
      </w:r>
      <w:r w:rsidR="00D66047">
        <w:rPr>
          <w:rFonts w:ascii="Times New Roman" w:hAnsi="Times New Roman"/>
        </w:rPr>
        <w:t xml:space="preserve">tj. </w:t>
      </w:r>
      <w:r w:rsidR="00B14BFD">
        <w:rPr>
          <w:rFonts w:ascii="Times New Roman" w:hAnsi="Times New Roman"/>
        </w:rPr>
        <w:t>Dz. U. z 2013</w:t>
      </w:r>
      <w:r>
        <w:rPr>
          <w:rFonts w:ascii="Times New Roman" w:hAnsi="Times New Roman"/>
        </w:rPr>
        <w:t xml:space="preserve"> r. </w:t>
      </w:r>
      <w:r w:rsidR="00B14BFD">
        <w:rPr>
          <w:rFonts w:ascii="Times New Roman" w:hAnsi="Times New Roman"/>
        </w:rPr>
        <w:t>poz. 594</w:t>
      </w:r>
      <w:r w:rsidR="00AA7A5A"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) Rada </w:t>
      </w:r>
      <w:r w:rsidR="003D2030">
        <w:rPr>
          <w:rFonts w:ascii="Times New Roman" w:hAnsi="Times New Roman"/>
        </w:rPr>
        <w:t>Miejska w Górznie</w:t>
      </w:r>
      <w:r>
        <w:rPr>
          <w:rFonts w:ascii="Times New Roman" w:hAnsi="Times New Roman"/>
        </w:rPr>
        <w:t xml:space="preserve"> uchwala, co następuje:</w:t>
      </w:r>
    </w:p>
    <w:p w:rsidR="007117F6" w:rsidRDefault="007117F6" w:rsidP="007117F6">
      <w:pPr>
        <w:jc w:val="both"/>
        <w:rPr>
          <w:sz w:val="24"/>
        </w:rPr>
      </w:pPr>
    </w:p>
    <w:p w:rsidR="007117F6" w:rsidRDefault="007117F6" w:rsidP="007117F6">
      <w:pPr>
        <w:ind w:left="1134" w:hanging="426"/>
        <w:jc w:val="both"/>
        <w:rPr>
          <w:sz w:val="24"/>
        </w:rPr>
      </w:pPr>
      <w:r>
        <w:rPr>
          <w:b/>
          <w:sz w:val="24"/>
        </w:rPr>
        <w:t>§ 1.</w:t>
      </w:r>
      <w:r>
        <w:rPr>
          <w:sz w:val="24"/>
        </w:rPr>
        <w:t xml:space="preserve"> Określa się roczne stawki podatku od nieruchomości w następujących   wysokościach:</w:t>
      </w:r>
    </w:p>
    <w:p w:rsidR="007117F6" w:rsidRDefault="007117F6" w:rsidP="007117F6">
      <w:pPr>
        <w:jc w:val="both"/>
        <w:rPr>
          <w:sz w:val="24"/>
        </w:rPr>
      </w:pPr>
    </w:p>
    <w:p w:rsidR="007117F6" w:rsidRDefault="007117F6" w:rsidP="007117F6">
      <w:pPr>
        <w:jc w:val="both"/>
        <w:rPr>
          <w:b/>
          <w:sz w:val="24"/>
        </w:rPr>
      </w:pPr>
      <w:r>
        <w:rPr>
          <w:sz w:val="24"/>
        </w:rPr>
        <w:t xml:space="preserve">        1) od budynków mieszkalnych lub ich części od </w:t>
      </w:r>
      <w:smartTag w:uri="urn:schemas-microsoft-com:office:smarttags" w:element="metricconverter">
        <w:smartTagPr>
          <w:attr w:name="ProductID" w:val="1 m"/>
        </w:smartTagPr>
        <w:r>
          <w:rPr>
            <w:sz w:val="24"/>
          </w:rPr>
          <w:t>1 m</w:t>
        </w:r>
      </w:smartTag>
      <w:r>
        <w:rPr>
          <w:sz w:val="24"/>
        </w:rPr>
        <w:t xml:space="preserve"> 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powierzchni użytkowej </w:t>
      </w:r>
      <w:r w:rsidR="00421FB3">
        <w:rPr>
          <w:b/>
          <w:sz w:val="24"/>
        </w:rPr>
        <w:t>0,58</w:t>
      </w:r>
      <w:r>
        <w:rPr>
          <w:b/>
          <w:sz w:val="24"/>
        </w:rPr>
        <w:t xml:space="preserve"> zł;</w:t>
      </w:r>
    </w:p>
    <w:p w:rsidR="007117F6" w:rsidRDefault="007117F6" w:rsidP="007117F6">
      <w:pPr>
        <w:jc w:val="both"/>
        <w:rPr>
          <w:sz w:val="24"/>
        </w:rPr>
      </w:pPr>
    </w:p>
    <w:p w:rsidR="007117F6" w:rsidRDefault="007117F6" w:rsidP="007117F6">
      <w:pPr>
        <w:ind w:left="709" w:hanging="709"/>
        <w:jc w:val="both"/>
        <w:rPr>
          <w:b/>
          <w:sz w:val="24"/>
        </w:rPr>
      </w:pPr>
      <w:r>
        <w:rPr>
          <w:sz w:val="24"/>
        </w:rPr>
        <w:t xml:space="preserve">        2) od budynków lub ich części związanych z prowadzeniem działalności gospodarczej oraz od budynków mieszkalnych lub ich części zajętych na prowadzenie działalności gospodarczej od </w:t>
      </w:r>
      <w:smartTag w:uri="urn:schemas-microsoft-com:office:smarttags" w:element="metricconverter">
        <w:smartTagPr>
          <w:attr w:name="ProductID" w:val="1 m"/>
        </w:smartTagPr>
        <w:r>
          <w:rPr>
            <w:sz w:val="24"/>
          </w:rPr>
          <w:t>1 m</w:t>
        </w:r>
      </w:smartTag>
      <w:r>
        <w:rPr>
          <w:sz w:val="24"/>
        </w:rPr>
        <w:t xml:space="preserve"> 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powierzchni użytkowej </w:t>
      </w:r>
      <w:r w:rsidR="00421FB3">
        <w:rPr>
          <w:b/>
          <w:sz w:val="24"/>
        </w:rPr>
        <w:t>14,42</w:t>
      </w:r>
      <w:r>
        <w:rPr>
          <w:b/>
          <w:sz w:val="24"/>
        </w:rPr>
        <w:t xml:space="preserve"> zł;</w:t>
      </w:r>
    </w:p>
    <w:p w:rsidR="007117F6" w:rsidRDefault="007117F6" w:rsidP="007117F6">
      <w:pPr>
        <w:jc w:val="both"/>
        <w:rPr>
          <w:sz w:val="24"/>
        </w:rPr>
      </w:pPr>
    </w:p>
    <w:p w:rsidR="007117F6" w:rsidRDefault="007117F6" w:rsidP="007117F6">
      <w:pPr>
        <w:ind w:left="709" w:hanging="709"/>
        <w:jc w:val="both"/>
        <w:rPr>
          <w:sz w:val="24"/>
        </w:rPr>
      </w:pPr>
      <w:r>
        <w:rPr>
          <w:sz w:val="24"/>
        </w:rPr>
        <w:t xml:space="preserve">        3) od budynków lub ich części zajętych na prowadzenie działalności gospodarczej w zakresie obrotu kwalifikowanym materiałem siewnym od </w:t>
      </w:r>
      <w:smartTag w:uri="urn:schemas-microsoft-com:office:smarttags" w:element="metricconverter">
        <w:smartTagPr>
          <w:attr w:name="ProductID" w:val="1 m"/>
        </w:smartTagPr>
        <w:r>
          <w:rPr>
            <w:sz w:val="24"/>
          </w:rPr>
          <w:t>1 m</w:t>
        </w:r>
      </w:smartTag>
      <w:r>
        <w:rPr>
          <w:sz w:val="24"/>
        </w:rPr>
        <w:t xml:space="preserve"> 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powierzchni użytkowej </w:t>
      </w:r>
      <w:r w:rsidR="00421FB3">
        <w:rPr>
          <w:b/>
          <w:sz w:val="24"/>
        </w:rPr>
        <w:t>5,77</w:t>
      </w:r>
      <w:r>
        <w:rPr>
          <w:b/>
          <w:sz w:val="24"/>
        </w:rPr>
        <w:t xml:space="preserve"> zł;</w:t>
      </w:r>
    </w:p>
    <w:p w:rsidR="007117F6" w:rsidRDefault="007117F6" w:rsidP="007117F6">
      <w:pPr>
        <w:jc w:val="both"/>
        <w:rPr>
          <w:sz w:val="24"/>
        </w:rPr>
      </w:pPr>
    </w:p>
    <w:p w:rsidR="007117F6" w:rsidRDefault="007117F6" w:rsidP="007117F6">
      <w:pPr>
        <w:ind w:left="709" w:hanging="709"/>
        <w:jc w:val="both"/>
        <w:rPr>
          <w:b/>
          <w:sz w:val="24"/>
        </w:rPr>
      </w:pPr>
      <w:r>
        <w:rPr>
          <w:sz w:val="24"/>
        </w:rPr>
        <w:t xml:space="preserve">        4) od budynków związanych z udzielaniem świadczeń zdrowotnych w rozumieniu przepisów o działalności leczniczej, zajętych przez podmioty udzielające tych świadczeń od </w:t>
      </w:r>
      <w:smartTag w:uri="urn:schemas-microsoft-com:office:smarttags" w:element="metricconverter">
        <w:smartTagPr>
          <w:attr w:name="ProductID" w:val="1 m2"/>
        </w:smartTagPr>
        <w:r>
          <w:rPr>
            <w:sz w:val="24"/>
          </w:rPr>
          <w:t>1 m</w:t>
        </w:r>
        <w:r>
          <w:rPr>
            <w:sz w:val="24"/>
            <w:vertAlign w:val="superscript"/>
          </w:rPr>
          <w:t>2</w:t>
        </w:r>
      </w:smartTag>
      <w:r>
        <w:rPr>
          <w:sz w:val="24"/>
        </w:rPr>
        <w:t xml:space="preserve"> powierzchni użytkowej </w:t>
      </w:r>
      <w:r w:rsidR="003D2030">
        <w:rPr>
          <w:b/>
          <w:sz w:val="24"/>
        </w:rPr>
        <w:t>4,70</w:t>
      </w:r>
      <w:r>
        <w:rPr>
          <w:b/>
          <w:sz w:val="24"/>
        </w:rPr>
        <w:t xml:space="preserve"> zł;</w:t>
      </w:r>
    </w:p>
    <w:p w:rsidR="007117F6" w:rsidRDefault="007117F6" w:rsidP="007117F6">
      <w:pPr>
        <w:jc w:val="both"/>
        <w:rPr>
          <w:sz w:val="24"/>
        </w:rPr>
      </w:pPr>
    </w:p>
    <w:p w:rsidR="007117F6" w:rsidRDefault="007117F6" w:rsidP="007117F6">
      <w:pPr>
        <w:pStyle w:val="WW-Tekstpodstawowy2"/>
        <w:jc w:val="both"/>
        <w:rPr>
          <w:b/>
        </w:rPr>
      </w:pPr>
      <w:r>
        <w:t xml:space="preserve">        5) od  pozostałych budynków lub ich części od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</w:t>
      </w:r>
      <w:r>
        <w:rPr>
          <w:vertAlign w:val="superscript"/>
        </w:rPr>
        <w:t>2</w:t>
      </w:r>
      <w:r>
        <w:t xml:space="preserve"> powierzchni użytkowej </w:t>
      </w:r>
      <w:r w:rsidR="00B75D4E">
        <w:rPr>
          <w:b/>
        </w:rPr>
        <w:t>3,83</w:t>
      </w:r>
      <w:r>
        <w:rPr>
          <w:b/>
        </w:rPr>
        <w:t xml:space="preserve"> zł,</w:t>
      </w:r>
      <w:r>
        <w:t xml:space="preserve"> </w:t>
      </w:r>
    </w:p>
    <w:p w:rsidR="007117F6" w:rsidRDefault="007117F6" w:rsidP="007117F6">
      <w:pPr>
        <w:pStyle w:val="Tekstpodstawowy"/>
        <w:ind w:left="709"/>
      </w:pPr>
      <w:r>
        <w:t xml:space="preserve"> z wyjątkiem: </w:t>
      </w:r>
    </w:p>
    <w:p w:rsidR="007117F6" w:rsidRDefault="007117F6" w:rsidP="007117F6">
      <w:pPr>
        <w:pStyle w:val="Tekstpodstawowy"/>
        <w:ind w:left="1276" w:hanging="256"/>
        <w:rPr>
          <w:b/>
        </w:rPr>
      </w:pPr>
      <w:r>
        <w:t xml:space="preserve">a) zajętych na prowadzenie odpłatnej statutowej działalności pożytku publicznego przez organizacje pożytku publicznego od </w:t>
      </w:r>
      <w:smartTag w:uri="urn:schemas-microsoft-com:office:smarttags" w:element="metricconverter">
        <w:smartTagPr>
          <w:attr w:name="ProductID" w:val="1 m2"/>
        </w:smartTagPr>
        <w:r>
          <w:t>1 m</w:t>
        </w:r>
        <w:r>
          <w:rPr>
            <w:vertAlign w:val="superscript"/>
          </w:rPr>
          <w:t>2</w:t>
        </w:r>
      </w:smartTag>
      <w:r>
        <w:t xml:space="preserve"> powierzchni </w:t>
      </w:r>
      <w:r w:rsidR="00421FB3">
        <w:rPr>
          <w:b/>
        </w:rPr>
        <w:t>2,15</w:t>
      </w:r>
      <w:r>
        <w:rPr>
          <w:b/>
        </w:rPr>
        <w:t xml:space="preserve"> zł;</w:t>
      </w:r>
    </w:p>
    <w:p w:rsidR="007117F6" w:rsidRDefault="007117F6" w:rsidP="007117F6">
      <w:pPr>
        <w:ind w:left="1276" w:hanging="256"/>
        <w:jc w:val="both"/>
        <w:rPr>
          <w:b/>
          <w:sz w:val="24"/>
        </w:rPr>
      </w:pPr>
      <w:r>
        <w:rPr>
          <w:sz w:val="24"/>
        </w:rPr>
        <w:t xml:space="preserve">b) budynków letniskowych, dla których ustala się stawkę od </w:t>
      </w:r>
      <w:smartTag w:uri="urn:schemas-microsoft-com:office:smarttags" w:element="metricconverter">
        <w:smartTagPr>
          <w:attr w:name="ProductID" w:val="1 m"/>
        </w:smartTagPr>
        <w:r>
          <w:rPr>
            <w:sz w:val="24"/>
          </w:rPr>
          <w:t>1 m</w:t>
        </w:r>
      </w:smartTag>
      <w:r>
        <w:rPr>
          <w:sz w:val="24"/>
        </w:rPr>
        <w:t xml:space="preserve"> 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powierzchni </w:t>
      </w:r>
      <w:r w:rsidR="003D2030">
        <w:rPr>
          <w:b/>
          <w:sz w:val="24"/>
        </w:rPr>
        <w:t xml:space="preserve"> 7,77</w:t>
      </w:r>
      <w:r>
        <w:rPr>
          <w:b/>
          <w:sz w:val="24"/>
        </w:rPr>
        <w:t xml:space="preserve"> zł,</w:t>
      </w:r>
    </w:p>
    <w:p w:rsidR="006236E4" w:rsidRDefault="007117F6" w:rsidP="007117F6">
      <w:pPr>
        <w:ind w:left="1276" w:hanging="1276"/>
        <w:jc w:val="both"/>
        <w:rPr>
          <w:sz w:val="24"/>
        </w:rPr>
      </w:pPr>
      <w:r>
        <w:rPr>
          <w:sz w:val="24"/>
        </w:rPr>
        <w:t xml:space="preserve">                      Za budynek letniskowy uważa się obiekt budowlany posadowiony na terenach przeznaczonych pod zabudowę letniskową i rekreacyjną, który nie służy wyłącznie zaspakajaniu potrzeb mieszkaniowych.   </w:t>
      </w:r>
    </w:p>
    <w:p w:rsidR="007117F6" w:rsidRDefault="007117F6" w:rsidP="007117F6">
      <w:pPr>
        <w:ind w:left="1276" w:hanging="127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</w:t>
      </w:r>
    </w:p>
    <w:p w:rsidR="00421FB3" w:rsidRDefault="007117F6" w:rsidP="006236E4">
      <w:pPr>
        <w:ind w:left="709" w:hanging="709"/>
        <w:jc w:val="both"/>
        <w:rPr>
          <w:sz w:val="24"/>
        </w:rPr>
      </w:pPr>
      <w:r>
        <w:rPr>
          <w:sz w:val="24"/>
        </w:rPr>
        <w:t xml:space="preserve">        6) od budowli </w:t>
      </w:r>
      <w:r>
        <w:rPr>
          <w:b/>
          <w:sz w:val="24"/>
        </w:rPr>
        <w:t xml:space="preserve">2% ich wartości, </w:t>
      </w:r>
      <w:r>
        <w:rPr>
          <w:sz w:val="24"/>
        </w:rPr>
        <w:t xml:space="preserve">określonej na podstawie art. 4, ust.1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3 i ust 3 do 7   ustawy o</w:t>
      </w:r>
      <w:r w:rsidR="000910ED">
        <w:rPr>
          <w:sz w:val="24"/>
        </w:rPr>
        <w:t xml:space="preserve"> podatkach i opłatach lokalnych, </w:t>
      </w:r>
      <w:r w:rsidR="006236E4">
        <w:rPr>
          <w:sz w:val="24"/>
        </w:rPr>
        <w:t>z wyjątkiem</w:t>
      </w:r>
      <w:r w:rsidR="00421FB3">
        <w:rPr>
          <w:sz w:val="24"/>
        </w:rPr>
        <w:t>:</w:t>
      </w:r>
    </w:p>
    <w:p w:rsidR="00421FB3" w:rsidRDefault="00421FB3" w:rsidP="00421FB3">
      <w:pPr>
        <w:ind w:left="709" w:hanging="709"/>
        <w:jc w:val="both"/>
        <w:rPr>
          <w:sz w:val="24"/>
        </w:rPr>
      </w:pPr>
      <w:r>
        <w:rPr>
          <w:sz w:val="24"/>
        </w:rPr>
        <w:t xml:space="preserve">              a) </w:t>
      </w:r>
      <w:r w:rsidR="0075626A">
        <w:rPr>
          <w:sz w:val="24"/>
        </w:rPr>
        <w:t xml:space="preserve">budowli służących do </w:t>
      </w:r>
      <w:r>
        <w:rPr>
          <w:sz w:val="24"/>
        </w:rPr>
        <w:t>rozprowadzania przewodów sieci rozdzielczej wody, dla których ustala się 1,65</w:t>
      </w:r>
      <w:r w:rsidRPr="004C19F3">
        <w:rPr>
          <w:b/>
          <w:sz w:val="24"/>
        </w:rPr>
        <w:t>%</w:t>
      </w:r>
      <w:r>
        <w:rPr>
          <w:b/>
          <w:sz w:val="24"/>
        </w:rPr>
        <w:t xml:space="preserve"> </w:t>
      </w:r>
      <w:r w:rsidRPr="004C19F3">
        <w:rPr>
          <w:b/>
          <w:sz w:val="24"/>
        </w:rPr>
        <w:t>wartości</w:t>
      </w:r>
      <w:r>
        <w:rPr>
          <w:b/>
          <w:sz w:val="24"/>
        </w:rPr>
        <w:t>,</w:t>
      </w:r>
    </w:p>
    <w:p w:rsidR="000910ED" w:rsidRDefault="00421FB3" w:rsidP="00421FB3">
      <w:pPr>
        <w:ind w:left="709"/>
        <w:jc w:val="both"/>
        <w:rPr>
          <w:sz w:val="24"/>
        </w:rPr>
      </w:pPr>
      <w:r>
        <w:rPr>
          <w:sz w:val="24"/>
        </w:rPr>
        <w:t xml:space="preserve">  b)</w:t>
      </w:r>
      <w:r w:rsidR="000910ED">
        <w:rPr>
          <w:sz w:val="24"/>
        </w:rPr>
        <w:t xml:space="preserve"> budowli wykorzystywanych do </w:t>
      </w:r>
      <w:r w:rsidR="006236E4">
        <w:rPr>
          <w:sz w:val="24"/>
        </w:rPr>
        <w:t>odprowadzania i oczyszczania ścieków, które zwalnia się z podatku od nieruchomości.</w:t>
      </w:r>
    </w:p>
    <w:p w:rsidR="000910ED" w:rsidRDefault="000910ED" w:rsidP="000910ED">
      <w:pPr>
        <w:ind w:left="709" w:hanging="709"/>
        <w:jc w:val="both"/>
        <w:rPr>
          <w:sz w:val="24"/>
        </w:rPr>
      </w:pPr>
      <w:r>
        <w:rPr>
          <w:sz w:val="24"/>
        </w:rPr>
        <w:tab/>
        <w:t xml:space="preserve"> </w:t>
      </w:r>
    </w:p>
    <w:p w:rsidR="007117F6" w:rsidRDefault="007117F6" w:rsidP="00D154D3">
      <w:pPr>
        <w:ind w:left="709" w:hanging="709"/>
        <w:jc w:val="both"/>
        <w:rPr>
          <w:sz w:val="24"/>
        </w:rPr>
      </w:pPr>
      <w:r>
        <w:rPr>
          <w:sz w:val="24"/>
        </w:rPr>
        <w:lastRenderedPageBreak/>
        <w:t xml:space="preserve">       </w:t>
      </w:r>
      <w:r w:rsidR="000910ED">
        <w:rPr>
          <w:sz w:val="24"/>
        </w:rPr>
        <w:t>7</w:t>
      </w:r>
      <w:r>
        <w:rPr>
          <w:sz w:val="24"/>
        </w:rPr>
        <w:t>) od gruntów:</w:t>
      </w:r>
    </w:p>
    <w:p w:rsidR="007117F6" w:rsidRDefault="007117F6" w:rsidP="00D154D3">
      <w:pPr>
        <w:ind w:left="1134" w:hanging="129"/>
        <w:jc w:val="both"/>
        <w:rPr>
          <w:b/>
          <w:sz w:val="24"/>
        </w:rPr>
      </w:pPr>
      <w:r>
        <w:rPr>
          <w:sz w:val="24"/>
        </w:rPr>
        <w:t>a) związanych z prowadzeniem działalności gos</w:t>
      </w:r>
      <w:r w:rsidR="00D154D3">
        <w:rPr>
          <w:sz w:val="24"/>
        </w:rPr>
        <w:t xml:space="preserve">podarczej bez względu na sposób </w:t>
      </w:r>
      <w:r>
        <w:rPr>
          <w:sz w:val="24"/>
        </w:rPr>
        <w:t xml:space="preserve">zakwalifikowania w ewidencji gruntów i budynków od </w:t>
      </w:r>
      <w:smartTag w:uri="urn:schemas-microsoft-com:office:smarttags" w:element="metricconverter">
        <w:smartTagPr>
          <w:attr w:name="ProductID" w:val="1 m"/>
        </w:smartTagPr>
        <w:r>
          <w:rPr>
            <w:sz w:val="24"/>
          </w:rPr>
          <w:t>1 m</w:t>
        </w:r>
      </w:smartTag>
      <w:r>
        <w:rPr>
          <w:sz w:val="24"/>
        </w:rPr>
        <w:t xml:space="preserve"> 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powierzchni </w:t>
      </w:r>
      <w:r w:rsidR="00421FB3">
        <w:rPr>
          <w:b/>
          <w:sz w:val="24"/>
        </w:rPr>
        <w:t>0,62</w:t>
      </w:r>
      <w:r>
        <w:rPr>
          <w:b/>
          <w:sz w:val="24"/>
        </w:rPr>
        <w:t xml:space="preserve"> zł,</w:t>
      </w:r>
    </w:p>
    <w:p w:rsidR="007117F6" w:rsidRDefault="007117F6" w:rsidP="007117F6">
      <w:pPr>
        <w:pStyle w:val="WW-Tekstpodstawowy2"/>
        <w:ind w:left="1276" w:hanging="1276"/>
        <w:jc w:val="both"/>
        <w:rPr>
          <w:b/>
        </w:rPr>
      </w:pPr>
      <w:r>
        <w:t xml:space="preserve">                 b) pod jeziorami, zajętych na zbiorniki wodne, retencyjne lub elektrowni wodnych od </w:t>
      </w:r>
      <w:smartTag w:uri="urn:schemas-microsoft-com:office:smarttags" w:element="metricconverter">
        <w:smartTagPr>
          <w:attr w:name="ProductID" w:val="1 ha"/>
        </w:smartTagPr>
        <w:r>
          <w:t>1 ha</w:t>
        </w:r>
      </w:smartTag>
      <w:r>
        <w:t xml:space="preserve"> powierzchni </w:t>
      </w:r>
      <w:r w:rsidR="003D2030">
        <w:rPr>
          <w:b/>
        </w:rPr>
        <w:t xml:space="preserve"> 4,58</w:t>
      </w:r>
      <w:r>
        <w:rPr>
          <w:b/>
        </w:rPr>
        <w:t xml:space="preserve"> zł,</w:t>
      </w:r>
    </w:p>
    <w:p w:rsidR="007117F6" w:rsidRDefault="007117F6" w:rsidP="007117F6">
      <w:pPr>
        <w:ind w:left="1276" w:hanging="1276"/>
        <w:jc w:val="both"/>
        <w:rPr>
          <w:sz w:val="24"/>
        </w:rPr>
      </w:pPr>
      <w:r>
        <w:rPr>
          <w:sz w:val="24"/>
        </w:rPr>
        <w:t xml:space="preserve">                 c) od pozostałych gruntów od </w:t>
      </w:r>
      <w:smartTag w:uri="urn:schemas-microsoft-com:office:smarttags" w:element="metricconverter">
        <w:smartTagPr>
          <w:attr w:name="ProductID" w:val="1 m"/>
        </w:smartTagPr>
        <w:r>
          <w:rPr>
            <w:sz w:val="24"/>
          </w:rPr>
          <w:t>1 m</w:t>
        </w:r>
      </w:smartTag>
      <w:r>
        <w:rPr>
          <w:sz w:val="24"/>
        </w:rPr>
        <w:t xml:space="preserve"> 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powierzchni </w:t>
      </w:r>
      <w:r w:rsidR="003D2030">
        <w:rPr>
          <w:b/>
          <w:sz w:val="24"/>
        </w:rPr>
        <w:t>0,15</w:t>
      </w:r>
      <w:r>
        <w:rPr>
          <w:b/>
          <w:sz w:val="24"/>
        </w:rPr>
        <w:t xml:space="preserve"> zł, </w:t>
      </w:r>
      <w:r>
        <w:rPr>
          <w:sz w:val="24"/>
        </w:rPr>
        <w:t xml:space="preserve">w tym zajętych na prowadzenie odpłatnej statutowej działalności pożytku publicznego przez organizacje pożytku publicznego od </w:t>
      </w:r>
      <w:smartTag w:uri="urn:schemas-microsoft-com:office:smarttags" w:element="metricconverter">
        <w:smartTagPr>
          <w:attr w:name="ProductID" w:val="1 m2"/>
        </w:smartTagPr>
        <w:r>
          <w:rPr>
            <w:sz w:val="24"/>
          </w:rPr>
          <w:t>1 m</w:t>
        </w:r>
        <w:r>
          <w:rPr>
            <w:sz w:val="24"/>
            <w:vertAlign w:val="superscript"/>
          </w:rPr>
          <w:t>2</w:t>
        </w:r>
      </w:smartTag>
      <w:r>
        <w:rPr>
          <w:sz w:val="24"/>
        </w:rPr>
        <w:t xml:space="preserve"> powierzchni </w:t>
      </w:r>
      <w:r w:rsidR="003D2030">
        <w:rPr>
          <w:b/>
          <w:sz w:val="24"/>
        </w:rPr>
        <w:t>0,10</w:t>
      </w:r>
      <w:r>
        <w:rPr>
          <w:b/>
          <w:sz w:val="24"/>
        </w:rPr>
        <w:t xml:space="preserve"> zł.</w:t>
      </w:r>
    </w:p>
    <w:p w:rsidR="007117F6" w:rsidRDefault="007117F6" w:rsidP="007117F6">
      <w:pPr>
        <w:jc w:val="both"/>
        <w:rPr>
          <w:sz w:val="24"/>
        </w:rPr>
      </w:pPr>
    </w:p>
    <w:p w:rsidR="007117F6" w:rsidRDefault="007117F6" w:rsidP="007117F6">
      <w:pPr>
        <w:pStyle w:val="WW-Tekstpodstawowy2"/>
        <w:ind w:firstLine="708"/>
        <w:jc w:val="both"/>
      </w:pPr>
      <w:r>
        <w:rPr>
          <w:b/>
        </w:rPr>
        <w:t>§ 2.</w:t>
      </w:r>
      <w:r>
        <w:t xml:space="preserve"> Podatek od nieruchomości płatny jest w Kasie Urzędu, u inkasenta lub na konto BS w Brodnicy filia Górzno – nr 89 9484 1150 2213 1300 1007 0001.</w:t>
      </w:r>
    </w:p>
    <w:p w:rsidR="007117F6" w:rsidRDefault="007117F6" w:rsidP="007117F6">
      <w:pPr>
        <w:jc w:val="both"/>
        <w:rPr>
          <w:b/>
          <w:sz w:val="24"/>
        </w:rPr>
      </w:pPr>
    </w:p>
    <w:p w:rsidR="007117F6" w:rsidRDefault="007117F6" w:rsidP="007117F6">
      <w:pPr>
        <w:ind w:firstLine="708"/>
        <w:jc w:val="both"/>
        <w:rPr>
          <w:sz w:val="24"/>
        </w:rPr>
      </w:pPr>
      <w:r>
        <w:rPr>
          <w:b/>
          <w:sz w:val="24"/>
        </w:rPr>
        <w:t>§ 3.</w:t>
      </w:r>
      <w:r>
        <w:rPr>
          <w:sz w:val="24"/>
        </w:rPr>
        <w:t xml:space="preserve"> Traci moc Uchwała Nr </w:t>
      </w:r>
      <w:r w:rsidR="003D2030">
        <w:rPr>
          <w:sz w:val="24"/>
        </w:rPr>
        <w:t>XXXIV/177/2013 Rady Gminy w Górznie, z dnia 26 listopada 2013</w:t>
      </w:r>
      <w:r w:rsidR="00B75D4E">
        <w:rPr>
          <w:sz w:val="24"/>
        </w:rPr>
        <w:t xml:space="preserve"> </w:t>
      </w:r>
      <w:r>
        <w:rPr>
          <w:sz w:val="24"/>
        </w:rPr>
        <w:t>r. w sprawie określenia stawek</w:t>
      </w:r>
      <w:r w:rsidR="003D2030">
        <w:rPr>
          <w:sz w:val="24"/>
        </w:rPr>
        <w:t xml:space="preserve"> i zwolnień w</w:t>
      </w:r>
      <w:r>
        <w:rPr>
          <w:sz w:val="24"/>
        </w:rPr>
        <w:t xml:space="preserve"> podatku od nieruchomości</w:t>
      </w:r>
      <w:r w:rsidR="003D2030">
        <w:rPr>
          <w:sz w:val="24"/>
        </w:rPr>
        <w:t xml:space="preserve"> na 2014 rok</w:t>
      </w:r>
      <w:r>
        <w:rPr>
          <w:sz w:val="24"/>
        </w:rPr>
        <w:t xml:space="preserve"> (Dz. Urz. W</w:t>
      </w:r>
      <w:r w:rsidR="003D2030">
        <w:rPr>
          <w:sz w:val="24"/>
        </w:rPr>
        <w:t xml:space="preserve">oj. Kuj. – </w:t>
      </w:r>
      <w:proofErr w:type="spellStart"/>
      <w:r w:rsidR="003D2030">
        <w:rPr>
          <w:sz w:val="24"/>
        </w:rPr>
        <w:t>Pom</w:t>
      </w:r>
      <w:proofErr w:type="spellEnd"/>
      <w:r w:rsidR="003D2030">
        <w:rPr>
          <w:sz w:val="24"/>
        </w:rPr>
        <w:t>. z 2013 r., poz.3678</w:t>
      </w:r>
      <w:r>
        <w:rPr>
          <w:sz w:val="24"/>
        </w:rPr>
        <w:t>).</w:t>
      </w:r>
    </w:p>
    <w:p w:rsidR="007117F6" w:rsidRDefault="007117F6" w:rsidP="007117F6">
      <w:pPr>
        <w:jc w:val="both"/>
        <w:rPr>
          <w:sz w:val="24"/>
        </w:rPr>
      </w:pPr>
    </w:p>
    <w:p w:rsidR="007117F6" w:rsidRDefault="007117F6" w:rsidP="007117F6">
      <w:pPr>
        <w:pStyle w:val="WW-Tekstpodstawowy2"/>
        <w:ind w:firstLine="708"/>
        <w:jc w:val="both"/>
      </w:pPr>
      <w:r>
        <w:rPr>
          <w:b/>
        </w:rPr>
        <w:t>§ 4.</w:t>
      </w:r>
      <w:r>
        <w:t xml:space="preserve"> Uchwała wchodzi</w:t>
      </w:r>
      <w:r w:rsidR="003D2030">
        <w:t xml:space="preserve"> w życie z dniem 1 stycznia 2015</w:t>
      </w:r>
      <w:r>
        <w:t xml:space="preserve"> r. i podlega ogłoszeniu w Dzienniku Urzędowym Województwa Kujawsko-Pomorskiego.</w:t>
      </w:r>
    </w:p>
    <w:p w:rsidR="007117F6" w:rsidRDefault="007117F6" w:rsidP="007117F6">
      <w:pPr>
        <w:rPr>
          <w:sz w:val="24"/>
        </w:rPr>
      </w:pPr>
      <w:r>
        <w:rPr>
          <w:sz w:val="24"/>
        </w:rPr>
        <w:t xml:space="preserve">                             </w:t>
      </w:r>
    </w:p>
    <w:p w:rsidR="007117F6" w:rsidRDefault="007117F6" w:rsidP="007117F6">
      <w:pPr>
        <w:rPr>
          <w:sz w:val="24"/>
        </w:rPr>
      </w:pPr>
    </w:p>
    <w:p w:rsidR="007117F6" w:rsidRDefault="007117F6" w:rsidP="007117F6">
      <w:pPr>
        <w:rPr>
          <w:sz w:val="24"/>
        </w:rPr>
      </w:pPr>
    </w:p>
    <w:p w:rsidR="007117F6" w:rsidRDefault="007117F6" w:rsidP="007117F6">
      <w:pPr>
        <w:rPr>
          <w:sz w:val="24"/>
        </w:rPr>
      </w:pPr>
    </w:p>
    <w:p w:rsidR="007117F6" w:rsidRPr="00374F71" w:rsidRDefault="003D2030" w:rsidP="007117F6">
      <w:pPr>
        <w:pStyle w:val="WW-Tekstpodstawowy2"/>
        <w:ind w:left="4956"/>
        <w:rPr>
          <w:b/>
        </w:rPr>
      </w:pPr>
      <w:r w:rsidRPr="00374F71">
        <w:rPr>
          <w:b/>
        </w:rPr>
        <w:t xml:space="preserve">Przewodniczący Rady </w:t>
      </w:r>
    </w:p>
    <w:p w:rsidR="003D2030" w:rsidRPr="00374F71" w:rsidRDefault="003D2030" w:rsidP="007117F6">
      <w:pPr>
        <w:pStyle w:val="WW-Tekstpodstawowy2"/>
        <w:ind w:left="4956"/>
        <w:rPr>
          <w:b/>
        </w:rPr>
      </w:pPr>
      <w:r w:rsidRPr="00374F71">
        <w:rPr>
          <w:b/>
        </w:rPr>
        <w:t>Miejskiej w Górznie</w:t>
      </w:r>
    </w:p>
    <w:p w:rsidR="007117F6" w:rsidRPr="00374F71" w:rsidRDefault="007117F6" w:rsidP="007117F6">
      <w:pPr>
        <w:ind w:left="3540" w:firstLine="708"/>
        <w:rPr>
          <w:b/>
          <w:sz w:val="24"/>
        </w:rPr>
      </w:pPr>
      <w:r w:rsidRPr="00374F71">
        <w:rPr>
          <w:b/>
          <w:sz w:val="24"/>
        </w:rPr>
        <w:t xml:space="preserve">                                                          </w:t>
      </w:r>
    </w:p>
    <w:p w:rsidR="007117F6" w:rsidRPr="00374F71" w:rsidRDefault="003D2030" w:rsidP="007117F6">
      <w:pPr>
        <w:ind w:left="3540" w:firstLine="708"/>
        <w:rPr>
          <w:b/>
          <w:sz w:val="24"/>
        </w:rPr>
      </w:pPr>
      <w:r w:rsidRPr="00374F71">
        <w:rPr>
          <w:b/>
          <w:sz w:val="24"/>
        </w:rPr>
        <w:t xml:space="preserve">              </w:t>
      </w:r>
      <w:r w:rsidR="007117F6" w:rsidRPr="00374F71">
        <w:rPr>
          <w:b/>
          <w:sz w:val="24"/>
        </w:rPr>
        <w:t>Witold Świdziński</w:t>
      </w:r>
    </w:p>
    <w:p w:rsidR="00D154D3" w:rsidRPr="00374F71" w:rsidRDefault="00D154D3" w:rsidP="007117F6">
      <w:pPr>
        <w:ind w:left="3540" w:firstLine="708"/>
        <w:rPr>
          <w:sz w:val="24"/>
        </w:rPr>
      </w:pPr>
    </w:p>
    <w:p w:rsidR="00D154D3" w:rsidRPr="00374F71" w:rsidRDefault="00D154D3" w:rsidP="007117F6">
      <w:pPr>
        <w:ind w:left="3540" w:firstLine="708"/>
        <w:rPr>
          <w:sz w:val="24"/>
        </w:rPr>
      </w:pPr>
    </w:p>
    <w:p w:rsidR="00D154D3" w:rsidRDefault="00D154D3" w:rsidP="007117F6">
      <w:pPr>
        <w:ind w:left="3540" w:firstLine="708"/>
        <w:rPr>
          <w:sz w:val="24"/>
        </w:rPr>
      </w:pPr>
    </w:p>
    <w:p w:rsidR="00D154D3" w:rsidRDefault="00D154D3" w:rsidP="007117F6">
      <w:pPr>
        <w:ind w:left="3540" w:firstLine="708"/>
        <w:rPr>
          <w:sz w:val="24"/>
        </w:rPr>
      </w:pPr>
    </w:p>
    <w:p w:rsidR="00D154D3" w:rsidRDefault="00D154D3" w:rsidP="007117F6">
      <w:pPr>
        <w:ind w:left="3540" w:firstLine="708"/>
        <w:rPr>
          <w:sz w:val="24"/>
        </w:rPr>
      </w:pPr>
    </w:p>
    <w:p w:rsidR="00D154D3" w:rsidRDefault="00D154D3" w:rsidP="007117F6">
      <w:pPr>
        <w:ind w:left="3540" w:firstLine="708"/>
        <w:rPr>
          <w:sz w:val="24"/>
        </w:rPr>
      </w:pPr>
    </w:p>
    <w:p w:rsidR="00D154D3" w:rsidRDefault="00D154D3" w:rsidP="007E07D6">
      <w:pPr>
        <w:rPr>
          <w:sz w:val="24"/>
        </w:rPr>
      </w:pPr>
    </w:p>
    <w:p w:rsidR="007E07D6" w:rsidRDefault="007E07D6" w:rsidP="007E07D6">
      <w:pPr>
        <w:rPr>
          <w:sz w:val="24"/>
        </w:rPr>
      </w:pPr>
    </w:p>
    <w:p w:rsidR="007E07D6" w:rsidRDefault="007E07D6" w:rsidP="007E07D6">
      <w:pPr>
        <w:rPr>
          <w:sz w:val="24"/>
        </w:rPr>
      </w:pPr>
    </w:p>
    <w:p w:rsidR="007E07D6" w:rsidRDefault="007E07D6" w:rsidP="007E07D6">
      <w:pPr>
        <w:rPr>
          <w:sz w:val="24"/>
        </w:rPr>
      </w:pPr>
    </w:p>
    <w:p w:rsidR="007E07D6" w:rsidRDefault="007E07D6" w:rsidP="007E07D6">
      <w:pPr>
        <w:rPr>
          <w:sz w:val="24"/>
        </w:rPr>
      </w:pPr>
    </w:p>
    <w:p w:rsidR="007E07D6" w:rsidRDefault="007E07D6" w:rsidP="007E07D6">
      <w:pPr>
        <w:rPr>
          <w:sz w:val="24"/>
        </w:rPr>
      </w:pPr>
    </w:p>
    <w:p w:rsidR="007E07D6" w:rsidRDefault="007E07D6" w:rsidP="007E07D6">
      <w:pPr>
        <w:rPr>
          <w:sz w:val="24"/>
        </w:rPr>
      </w:pPr>
    </w:p>
    <w:p w:rsidR="007E07D6" w:rsidRDefault="007E07D6" w:rsidP="007E07D6">
      <w:pPr>
        <w:rPr>
          <w:sz w:val="24"/>
        </w:rPr>
      </w:pPr>
    </w:p>
    <w:p w:rsidR="007E07D6" w:rsidRDefault="007E07D6" w:rsidP="007E07D6">
      <w:pPr>
        <w:rPr>
          <w:sz w:val="24"/>
        </w:rPr>
      </w:pPr>
    </w:p>
    <w:p w:rsidR="007E07D6" w:rsidRDefault="007E07D6" w:rsidP="007E07D6">
      <w:pPr>
        <w:rPr>
          <w:sz w:val="24"/>
        </w:rPr>
      </w:pPr>
    </w:p>
    <w:p w:rsidR="007E07D6" w:rsidRDefault="007E07D6" w:rsidP="007E07D6">
      <w:pPr>
        <w:rPr>
          <w:sz w:val="24"/>
        </w:rPr>
      </w:pPr>
    </w:p>
    <w:p w:rsidR="007E07D6" w:rsidRDefault="007E07D6" w:rsidP="007E07D6">
      <w:pPr>
        <w:rPr>
          <w:sz w:val="24"/>
        </w:rPr>
      </w:pPr>
    </w:p>
    <w:p w:rsidR="007E07D6" w:rsidRDefault="007E07D6" w:rsidP="007E07D6">
      <w:pPr>
        <w:rPr>
          <w:sz w:val="24"/>
        </w:rPr>
      </w:pPr>
    </w:p>
    <w:p w:rsidR="007E07D6" w:rsidRDefault="007E07D6" w:rsidP="007E07D6">
      <w:pPr>
        <w:rPr>
          <w:sz w:val="24"/>
        </w:rPr>
      </w:pPr>
    </w:p>
    <w:p w:rsidR="007E07D6" w:rsidRDefault="007E07D6" w:rsidP="007E07D6">
      <w:pPr>
        <w:rPr>
          <w:sz w:val="24"/>
        </w:rPr>
      </w:pPr>
    </w:p>
    <w:p w:rsidR="007E07D6" w:rsidRDefault="007E07D6" w:rsidP="007E07D6">
      <w:pPr>
        <w:rPr>
          <w:sz w:val="24"/>
        </w:rPr>
      </w:pPr>
    </w:p>
    <w:p w:rsidR="007E07D6" w:rsidRDefault="007E07D6" w:rsidP="007E07D6">
      <w:pPr>
        <w:rPr>
          <w:sz w:val="24"/>
        </w:rPr>
      </w:pPr>
    </w:p>
    <w:p w:rsidR="007E07D6" w:rsidRDefault="007E07D6" w:rsidP="007E07D6">
      <w:pPr>
        <w:rPr>
          <w:sz w:val="24"/>
        </w:rPr>
      </w:pPr>
    </w:p>
    <w:p w:rsidR="007E07D6" w:rsidRDefault="007E07D6" w:rsidP="007E07D6">
      <w:pPr>
        <w:rPr>
          <w:sz w:val="24"/>
        </w:rPr>
      </w:pPr>
    </w:p>
    <w:p w:rsidR="007E07D6" w:rsidRDefault="007E07D6" w:rsidP="007E07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7E07D6" w:rsidRDefault="007E07D6" w:rsidP="007E07D6">
      <w:pPr>
        <w:jc w:val="center"/>
        <w:rPr>
          <w:sz w:val="24"/>
          <w:szCs w:val="24"/>
        </w:rPr>
      </w:pPr>
    </w:p>
    <w:p w:rsidR="007E07D6" w:rsidRDefault="00374F71" w:rsidP="007E07D6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E07D6">
        <w:rPr>
          <w:sz w:val="24"/>
          <w:szCs w:val="24"/>
        </w:rPr>
        <w:t>o uchwały w sprawie określenia wysokości stawek i zwolnień w podatku od nieruchomości na 2015 rok</w:t>
      </w:r>
    </w:p>
    <w:p w:rsidR="007E07D6" w:rsidRDefault="007E07D6" w:rsidP="007E07D6">
      <w:pPr>
        <w:jc w:val="both"/>
        <w:rPr>
          <w:sz w:val="24"/>
          <w:szCs w:val="24"/>
        </w:rPr>
      </w:pPr>
    </w:p>
    <w:p w:rsidR="007E07D6" w:rsidRDefault="007E07D6" w:rsidP="007E07D6">
      <w:pPr>
        <w:jc w:val="both"/>
        <w:rPr>
          <w:sz w:val="24"/>
          <w:szCs w:val="24"/>
        </w:rPr>
      </w:pPr>
      <w:r>
        <w:rPr>
          <w:sz w:val="24"/>
          <w:szCs w:val="24"/>
        </w:rPr>
        <w:t>W myśl art. 5 ust. 1 ustawy o podatkach i opłatach lokalnych (Dz. U. z 2014 r., poz. 849) Rada Miejska w Górznie określiła  w drodze uchwały wysokość rocznych stawek podatku od nieruchomości. W obwieszczeniu Ministra Finansów z dnia 07 sierpnia  2014 r. (M.P. z 2014.  poz. 718) zrealizowano dyspozycję art. 20 ust. 2 ustawy z dnia 12 stycznia 1991 r. o podatkach i opłatach lokalnych (Dz. U. z 2014 r., poz. 849) i podwyższono górne granice stawek kwotowych podatków i opłat lokalnych na 2015 rok, w tym podatku od nieruchomości. Wskaźnik wzrostu cen, który jest podstawą waloryzacji stawek ustala się na podstawie komunikatu Prezesa GUS-u ogłaszanego w Dzienniku Urzędowym Rzeczypospolitej Polskiej „Monitor Polski”. Zgodnie z komunikatem Prezesa GUS-u z dnia 15 lipca 2014 r. opublikowanym M.P. z 2014 r. poz. 575, wskaźnik cen towarów i usług konsumpcyjnych w pierwszym półroczu 2014 w stosunku do pierwszego półrocza 2013 wyniósł 0,4 %. Stawki te corocznie podlegają podwyższeniu na następny rok podatkowy, z uwzględnieniem wskaźnika wzrostu cen detalicznych towarów i usług konsumpcyjnych.</w:t>
      </w:r>
    </w:p>
    <w:p w:rsidR="007E07D6" w:rsidRDefault="007E07D6" w:rsidP="007E07D6">
      <w:pPr>
        <w:jc w:val="both"/>
        <w:rPr>
          <w:sz w:val="24"/>
          <w:szCs w:val="24"/>
        </w:rPr>
      </w:pPr>
      <w:r>
        <w:rPr>
          <w:sz w:val="24"/>
          <w:szCs w:val="24"/>
        </w:rPr>
        <w:t>Zaproponowane w uchwale stawki podatku od nieruchomości mieszczą się w granicach stawek wynikających z powołanego przepisu.</w:t>
      </w:r>
    </w:p>
    <w:p w:rsidR="007E07D6" w:rsidRDefault="007E07D6" w:rsidP="007E07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Mając na uwadze powyższe podwyższa się stawki podatku od nieruchomości na 2015 rok. </w:t>
      </w:r>
    </w:p>
    <w:p w:rsidR="007E07D6" w:rsidRDefault="007E07D6" w:rsidP="007E07D6">
      <w:pPr>
        <w:rPr>
          <w:sz w:val="24"/>
        </w:rPr>
      </w:pPr>
    </w:p>
    <w:p w:rsidR="00D154D3" w:rsidRDefault="00D154D3" w:rsidP="007117F6">
      <w:pPr>
        <w:ind w:left="3540" w:firstLine="708"/>
        <w:rPr>
          <w:sz w:val="24"/>
        </w:rPr>
      </w:pPr>
    </w:p>
    <w:p w:rsidR="00D154D3" w:rsidRDefault="00D154D3" w:rsidP="007117F6">
      <w:pPr>
        <w:ind w:left="3540" w:firstLine="708"/>
        <w:rPr>
          <w:sz w:val="24"/>
        </w:rPr>
      </w:pPr>
    </w:p>
    <w:p w:rsidR="00D154D3" w:rsidRDefault="00D154D3" w:rsidP="007117F6">
      <w:pPr>
        <w:ind w:left="3540" w:firstLine="708"/>
        <w:rPr>
          <w:sz w:val="24"/>
        </w:rPr>
      </w:pPr>
    </w:p>
    <w:p w:rsidR="00D154D3" w:rsidRDefault="00D154D3" w:rsidP="007117F6">
      <w:pPr>
        <w:ind w:left="3540" w:firstLine="708"/>
        <w:rPr>
          <w:sz w:val="24"/>
        </w:rPr>
      </w:pPr>
    </w:p>
    <w:p w:rsidR="00D154D3" w:rsidRDefault="00D154D3" w:rsidP="007117F6">
      <w:pPr>
        <w:ind w:left="3540" w:firstLine="708"/>
        <w:rPr>
          <w:sz w:val="24"/>
        </w:rPr>
      </w:pPr>
    </w:p>
    <w:p w:rsidR="00D154D3" w:rsidRDefault="00D154D3" w:rsidP="007117F6">
      <w:pPr>
        <w:ind w:left="3540" w:firstLine="708"/>
        <w:rPr>
          <w:sz w:val="24"/>
        </w:rPr>
      </w:pPr>
    </w:p>
    <w:p w:rsidR="00D154D3" w:rsidRDefault="00D154D3" w:rsidP="007117F6">
      <w:pPr>
        <w:ind w:left="3540" w:firstLine="708"/>
        <w:rPr>
          <w:sz w:val="24"/>
        </w:rPr>
      </w:pPr>
    </w:p>
    <w:p w:rsidR="00D154D3" w:rsidRDefault="00D154D3" w:rsidP="007117F6">
      <w:pPr>
        <w:ind w:left="3540" w:firstLine="708"/>
        <w:rPr>
          <w:sz w:val="24"/>
        </w:rPr>
      </w:pPr>
    </w:p>
    <w:p w:rsidR="00D154D3" w:rsidRDefault="00D154D3" w:rsidP="007117F6">
      <w:pPr>
        <w:ind w:left="3540" w:firstLine="708"/>
        <w:rPr>
          <w:sz w:val="24"/>
        </w:rPr>
      </w:pPr>
    </w:p>
    <w:p w:rsidR="00D154D3" w:rsidRDefault="00D154D3" w:rsidP="007117F6">
      <w:pPr>
        <w:ind w:left="3540" w:firstLine="708"/>
        <w:rPr>
          <w:sz w:val="24"/>
        </w:rPr>
      </w:pPr>
    </w:p>
    <w:p w:rsidR="00E25AC3" w:rsidRDefault="00E25AC3"/>
    <w:sectPr w:rsidR="00E25AC3" w:rsidSect="00902F8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99" w:rsidRDefault="00204999" w:rsidP="007117F6">
      <w:r>
        <w:separator/>
      </w:r>
    </w:p>
  </w:endnote>
  <w:endnote w:type="continuationSeparator" w:id="0">
    <w:p w:rsidR="00204999" w:rsidRDefault="00204999" w:rsidP="00711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99" w:rsidRDefault="00204999" w:rsidP="007117F6">
      <w:r>
        <w:separator/>
      </w:r>
    </w:p>
  </w:footnote>
  <w:footnote w:type="continuationSeparator" w:id="0">
    <w:p w:rsidR="00204999" w:rsidRDefault="00204999" w:rsidP="007117F6">
      <w:r>
        <w:continuationSeparator/>
      </w:r>
    </w:p>
  </w:footnote>
  <w:footnote w:id="1">
    <w:p w:rsidR="00AA7A5A" w:rsidRDefault="00AA7A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7A5A">
        <w:rPr>
          <w:sz w:val="16"/>
          <w:szCs w:val="16"/>
        </w:rPr>
        <w:t>Zmiany tekstu jednolitego wymienionej ustawy zostały ogłoszone w Dz. U. z 2013 r., poz.645 i poz. 1318 oraz z 2014 r., poz. 379 i poz. 1072.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63CAE"/>
    <w:multiLevelType w:val="multilevel"/>
    <w:tmpl w:val="CF7E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8435088"/>
    <w:multiLevelType w:val="hybridMultilevel"/>
    <w:tmpl w:val="9AEA9AEC"/>
    <w:lvl w:ilvl="0" w:tplc="FF0E5F78">
      <w:start w:val="1"/>
      <w:numFmt w:val="lowerLetter"/>
      <w:lvlText w:val="%1)"/>
      <w:lvlJc w:val="left"/>
      <w:pPr>
        <w:ind w:left="930" w:hanging="57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7F6"/>
    <w:rsid w:val="000202CC"/>
    <w:rsid w:val="00026BCA"/>
    <w:rsid w:val="00044320"/>
    <w:rsid w:val="00065BBA"/>
    <w:rsid w:val="000910ED"/>
    <w:rsid w:val="000A4CC7"/>
    <w:rsid w:val="000A4D8D"/>
    <w:rsid w:val="001178C0"/>
    <w:rsid w:val="0019382A"/>
    <w:rsid w:val="001A73BB"/>
    <w:rsid w:val="00204999"/>
    <w:rsid w:val="002C0954"/>
    <w:rsid w:val="00374F71"/>
    <w:rsid w:val="003C0060"/>
    <w:rsid w:val="003D2030"/>
    <w:rsid w:val="003D2F94"/>
    <w:rsid w:val="00421FB3"/>
    <w:rsid w:val="00461792"/>
    <w:rsid w:val="004E4421"/>
    <w:rsid w:val="0051315B"/>
    <w:rsid w:val="00517C03"/>
    <w:rsid w:val="00555890"/>
    <w:rsid w:val="006236E4"/>
    <w:rsid w:val="00633585"/>
    <w:rsid w:val="0065027C"/>
    <w:rsid w:val="0066099B"/>
    <w:rsid w:val="00666AA7"/>
    <w:rsid w:val="006A7842"/>
    <w:rsid w:val="006D1BDC"/>
    <w:rsid w:val="007117F6"/>
    <w:rsid w:val="0075626A"/>
    <w:rsid w:val="007A6A97"/>
    <w:rsid w:val="007E07D6"/>
    <w:rsid w:val="0080457B"/>
    <w:rsid w:val="00833A7C"/>
    <w:rsid w:val="008560EF"/>
    <w:rsid w:val="008F14D0"/>
    <w:rsid w:val="00902F8A"/>
    <w:rsid w:val="009D0F07"/>
    <w:rsid w:val="00A47CBB"/>
    <w:rsid w:val="00A86225"/>
    <w:rsid w:val="00AA7A5A"/>
    <w:rsid w:val="00AE497E"/>
    <w:rsid w:val="00B13352"/>
    <w:rsid w:val="00B14BFD"/>
    <w:rsid w:val="00B75D4E"/>
    <w:rsid w:val="00B76C81"/>
    <w:rsid w:val="00BB1C47"/>
    <w:rsid w:val="00BF1949"/>
    <w:rsid w:val="00C605C2"/>
    <w:rsid w:val="00C74053"/>
    <w:rsid w:val="00C8747F"/>
    <w:rsid w:val="00CD2E34"/>
    <w:rsid w:val="00CE4964"/>
    <w:rsid w:val="00CF54DD"/>
    <w:rsid w:val="00D154D3"/>
    <w:rsid w:val="00D616BE"/>
    <w:rsid w:val="00D66047"/>
    <w:rsid w:val="00DC3DF3"/>
    <w:rsid w:val="00E25AC3"/>
    <w:rsid w:val="00E7062F"/>
    <w:rsid w:val="00E8619E"/>
    <w:rsid w:val="00EA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7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17F6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7117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117F6"/>
  </w:style>
  <w:style w:type="character" w:customStyle="1" w:styleId="TekstprzypisudolnegoZnak">
    <w:name w:val="Tekst przypisu dolnego Znak"/>
    <w:basedOn w:val="Domylnaczcionkaakapitu"/>
    <w:link w:val="Tekstprzypisudolnego"/>
    <w:rsid w:val="007117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117F6"/>
    <w:pPr>
      <w:jc w:val="center"/>
    </w:pPr>
    <w:rPr>
      <w:rFonts w:ascii="Arial Narrow" w:hAnsi="Arial Narrow"/>
      <w:b/>
      <w:sz w:val="24"/>
    </w:rPr>
  </w:style>
  <w:style w:type="character" w:customStyle="1" w:styleId="TytuZnak">
    <w:name w:val="Tytuł Znak"/>
    <w:basedOn w:val="Domylnaczcionkaakapitu"/>
    <w:link w:val="Tytu"/>
    <w:rsid w:val="007117F6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117F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1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17F6"/>
    <w:pPr>
      <w:ind w:firstLine="708"/>
    </w:pPr>
    <w:rPr>
      <w:rFonts w:ascii="Courier New" w:hAnsi="Courier New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17F6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17F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7117F6"/>
    <w:rPr>
      <w:sz w:val="24"/>
    </w:rPr>
  </w:style>
  <w:style w:type="character" w:styleId="Odwoanieprzypisudolnego">
    <w:name w:val="footnote reference"/>
    <w:basedOn w:val="Domylnaczcionkaakapitu"/>
    <w:semiHidden/>
    <w:unhideWhenUsed/>
    <w:rsid w:val="007117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006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00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00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BAE52-593F-4E4A-BB3B-DF111959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Górzno</dc:creator>
  <cp:lastModifiedBy>Bińczak Anna</cp:lastModifiedBy>
  <cp:revision>2</cp:revision>
  <cp:lastPrinted>2014-10-28T12:20:00Z</cp:lastPrinted>
  <dcterms:created xsi:type="dcterms:W3CDTF">2014-10-28T12:21:00Z</dcterms:created>
  <dcterms:modified xsi:type="dcterms:W3CDTF">2014-10-28T12:21:00Z</dcterms:modified>
</cp:coreProperties>
</file>